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11" w:rsidRDefault="00112611" w:rsidP="00112611">
      <w:pPr>
        <w:spacing w:after="0" w:line="240" w:lineRule="auto"/>
        <w:jc w:val="center"/>
      </w:pPr>
      <w:r w:rsidRPr="00F353E9">
        <w:rPr>
          <w:sz w:val="16"/>
        </w:rPr>
        <w:object w:dxaOrig="97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fillcolor="window">
            <v:imagedata r:id="rId6" o:title=""/>
          </v:shape>
          <o:OLEObject Type="Embed" ProgID="Word.Picture.8" ShapeID="_x0000_i1025" DrawAspect="Content" ObjectID="_1673436107" r:id="rId7"/>
        </w:object>
      </w:r>
    </w:p>
    <w:p w:rsidR="00112611" w:rsidRDefault="00112611" w:rsidP="0011261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ЛУЦЬКА РАЙОННА РАДА</w:t>
      </w:r>
    </w:p>
    <w:p w:rsidR="00112611" w:rsidRDefault="00112611" w:rsidP="0011261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ВОЛИНСЬКОЇ ОБЛАСТІ</w:t>
      </w:r>
    </w:p>
    <w:p w:rsidR="00112611" w:rsidRPr="00CC1BB2" w:rsidRDefault="00112611" w:rsidP="0011261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2611" w:rsidRPr="00463C28" w:rsidRDefault="00112611" w:rsidP="00112611">
      <w:pPr>
        <w:spacing w:after="0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  О  З  П  О  Р  Я  Д  Ж  Е  Н  </w:t>
      </w:r>
      <w:proofErr w:type="gramStart"/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proofErr w:type="gramEnd"/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Я</w:t>
      </w:r>
    </w:p>
    <w:p w:rsidR="00112611" w:rsidRPr="00CC1BB2" w:rsidRDefault="00112611" w:rsidP="00112611">
      <w:pPr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1BB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12611" w:rsidRPr="00CC1BB2" w:rsidRDefault="00106C42" w:rsidP="00A50084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112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20.01.2021 </w:t>
      </w:r>
      <w:r w:rsidR="00112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6/01-02</w:t>
      </w:r>
      <w:r w:rsidR="00112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</w:t>
      </w:r>
    </w:p>
    <w:p w:rsidR="00112611" w:rsidRPr="00463C28" w:rsidRDefault="00112611" w:rsidP="00A50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C2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63C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63C28">
        <w:rPr>
          <w:rFonts w:ascii="Times New Roman" w:hAnsi="Times New Roman" w:cs="Times New Roman"/>
          <w:sz w:val="28"/>
          <w:szCs w:val="28"/>
        </w:rPr>
        <w:t>уцьк</w:t>
      </w:r>
      <w:proofErr w:type="spellEnd"/>
    </w:p>
    <w:p w:rsidR="004F3400" w:rsidRDefault="004F3400" w:rsidP="004F3400">
      <w:pPr>
        <w:pStyle w:val="a3"/>
        <w:shd w:val="clear" w:color="auto" w:fill="FFFFFF"/>
        <w:spacing w:before="120" w:beforeAutospacing="0" w:after="120" w:afterAutospacing="0" w:line="312" w:lineRule="atLeast"/>
        <w:ind w:right="141"/>
        <w:jc w:val="both"/>
        <w:rPr>
          <w:rStyle w:val="a6"/>
          <w:color w:val="000000"/>
          <w:sz w:val="28"/>
          <w:szCs w:val="28"/>
          <w:lang w:val="uk-UA"/>
        </w:rPr>
      </w:pPr>
    </w:p>
    <w:p w:rsidR="004F3400" w:rsidRDefault="004F3400" w:rsidP="00233466">
      <w:pPr>
        <w:pStyle w:val="a3"/>
        <w:shd w:val="clear" w:color="auto" w:fill="FFFFFF"/>
        <w:spacing w:before="120" w:beforeAutospacing="0" w:after="120" w:afterAutospacing="0" w:line="312" w:lineRule="atLeast"/>
        <w:ind w:right="5385"/>
        <w:jc w:val="both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Про порядок використання, місце зберігання  та    встановлення  </w:t>
      </w:r>
      <w:r w:rsidR="00233466">
        <w:rPr>
          <w:rStyle w:val="a6"/>
          <w:color w:val="000000"/>
          <w:sz w:val="28"/>
          <w:szCs w:val="28"/>
          <w:lang w:val="uk-UA"/>
        </w:rPr>
        <w:t>в</w:t>
      </w:r>
      <w:r>
        <w:rPr>
          <w:rStyle w:val="a6"/>
          <w:color w:val="000000"/>
          <w:sz w:val="28"/>
          <w:szCs w:val="28"/>
          <w:lang w:val="uk-UA"/>
        </w:rPr>
        <w:t xml:space="preserve">ідповідальності за облік та зберігання печаток і штампів </w:t>
      </w:r>
      <w:r w:rsidR="00112611">
        <w:rPr>
          <w:rStyle w:val="a6"/>
          <w:color w:val="000000"/>
          <w:sz w:val="28"/>
          <w:szCs w:val="28"/>
          <w:lang w:val="uk-UA"/>
        </w:rPr>
        <w:t>Луцької</w:t>
      </w:r>
      <w:r>
        <w:rPr>
          <w:rStyle w:val="a6"/>
          <w:color w:val="000000"/>
          <w:sz w:val="28"/>
          <w:szCs w:val="28"/>
          <w:lang w:val="uk-UA"/>
        </w:rPr>
        <w:t xml:space="preserve"> районної ради</w:t>
      </w:r>
    </w:p>
    <w:p w:rsidR="00233466" w:rsidRPr="004F3400" w:rsidRDefault="00233466" w:rsidP="00233466">
      <w:pPr>
        <w:pStyle w:val="a3"/>
        <w:shd w:val="clear" w:color="auto" w:fill="FFFFFF"/>
        <w:spacing w:before="120" w:beforeAutospacing="0" w:after="120" w:afterAutospacing="0" w:line="312" w:lineRule="atLeast"/>
        <w:ind w:right="5385"/>
        <w:jc w:val="both"/>
        <w:rPr>
          <w:lang w:val="uk-UA"/>
        </w:rPr>
      </w:pPr>
    </w:p>
    <w:p w:rsidR="004F3400" w:rsidRDefault="00162344" w:rsidP="004F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55</w:t>
      </w:r>
      <w:r w:rsidR="004F340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“Про місцеве самоврядування в Україні”, </w:t>
      </w:r>
      <w:r w:rsidR="004F34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Правил організації діловодства та архівного зберігання документів у  державних органах, органах місцевого самоврядування, на підприємствах, в установах і  організаціях, затверджених наказом  Міністерства юстиції України від 18.06.2015 №1000/5,</w:t>
      </w:r>
      <w:r w:rsidR="00A500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4F3400">
        <w:rPr>
          <w:rFonts w:ascii="Times New Roman" w:hAnsi="Times New Roman" w:cs="Times New Roman"/>
          <w:sz w:val="28"/>
          <w:szCs w:val="28"/>
          <w:lang w:val="uk-UA"/>
        </w:rPr>
        <w:t>з метою належного обліку, використання і зберігання печаток та штампів:</w:t>
      </w:r>
    </w:p>
    <w:p w:rsidR="004F3400" w:rsidRDefault="004F3400" w:rsidP="004F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466" w:rsidRPr="0098199C" w:rsidRDefault="004F3400" w:rsidP="0098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Порядок обліку, використання, зберігання печаток і штампів в </w:t>
      </w:r>
      <w:r w:rsidR="00233466">
        <w:rPr>
          <w:rFonts w:ascii="Times New Roman" w:hAnsi="Times New Roman" w:cs="Times New Roman"/>
          <w:sz w:val="28"/>
          <w:szCs w:val="28"/>
          <w:lang w:val="uk-UA"/>
        </w:rPr>
        <w:t>Луцькій</w:t>
      </w:r>
      <w:r w:rsidR="0098199C">
        <w:rPr>
          <w:rFonts w:ascii="Times New Roman" w:hAnsi="Times New Roman" w:cs="Times New Roman"/>
          <w:sz w:val="28"/>
          <w:szCs w:val="28"/>
          <w:lang w:val="uk-UA"/>
        </w:rPr>
        <w:t xml:space="preserve"> районній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4F3400" w:rsidRDefault="004F3400" w:rsidP="004F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Керівникам структурних підрозділів та іншим відповідальним особам ви</w:t>
      </w:r>
      <w:r w:rsidR="0098199C">
        <w:rPr>
          <w:rFonts w:ascii="Times New Roman" w:hAnsi="Times New Roman" w:cs="Times New Roman"/>
          <w:sz w:val="28"/>
          <w:szCs w:val="28"/>
          <w:lang w:val="uk-UA"/>
        </w:rPr>
        <w:t xml:space="preserve">конавчого апарату районної ради забезпечити дотримання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Порядку, вказаного у пункті 1 цього розпорядження.</w:t>
      </w:r>
    </w:p>
    <w:p w:rsidR="004F3400" w:rsidRDefault="004F3400" w:rsidP="004F34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Відповідальність за збереження і використання: </w:t>
      </w:r>
    </w:p>
    <w:p w:rsidR="004F3400" w:rsidRDefault="004F3400" w:rsidP="004F34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печатки районної ради із зображенням Державного Герба України покласти </w:t>
      </w:r>
      <w:r w:rsidR="0098199C">
        <w:rPr>
          <w:rFonts w:ascii="Times New Roman" w:hAnsi="Times New Roman" w:cs="Times New Roman"/>
          <w:sz w:val="28"/>
          <w:szCs w:val="28"/>
          <w:lang w:val="uk-UA"/>
        </w:rPr>
        <w:t>на голову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у разі його відсутності </w:t>
      </w:r>
      <w:r w:rsidR="0098199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8199C" w:rsidRPr="0098199C">
        <w:rPr>
          <w:rFonts w:ascii="Times New Roman" w:hAnsi="Times New Roman" w:cs="Times New Roman"/>
          <w:sz w:val="28"/>
          <w:szCs w:val="28"/>
          <w:lang w:val="uk-UA"/>
        </w:rPr>
        <w:t>заступника керівника, керуючого справами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3400" w:rsidRPr="0098199C" w:rsidRDefault="006E58A0" w:rsidP="009819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печатки</w:t>
      </w:r>
      <w:r w:rsidR="00162344">
        <w:rPr>
          <w:rFonts w:ascii="Times New Roman" w:hAnsi="Times New Roman" w:cs="Times New Roman"/>
          <w:sz w:val="28"/>
          <w:szCs w:val="28"/>
          <w:lang w:val="uk-UA"/>
        </w:rPr>
        <w:t xml:space="preserve"> «КАНЦЕЛЯРІЯ»</w:t>
      </w:r>
      <w:r w:rsidR="00A50084">
        <w:rPr>
          <w:rFonts w:ascii="Times New Roman" w:hAnsi="Times New Roman" w:cs="Times New Roman"/>
          <w:sz w:val="28"/>
          <w:szCs w:val="28"/>
          <w:lang w:val="uk-UA"/>
        </w:rPr>
        <w:t>, штампів</w:t>
      </w:r>
      <w:r w:rsidR="00162344">
        <w:rPr>
          <w:rFonts w:ascii="Times New Roman" w:hAnsi="Times New Roman" w:cs="Times New Roman"/>
          <w:sz w:val="28"/>
          <w:szCs w:val="28"/>
          <w:lang w:val="uk-UA"/>
        </w:rPr>
        <w:t xml:space="preserve"> «Прийнято розпорядження. Дата.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Номер», «Прийнято рішення. Дата. Номер»</w:t>
      </w:r>
      <w:r w:rsidR="00A5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00" w:rsidRPr="008C7558">
        <w:rPr>
          <w:rFonts w:ascii="Times New Roman" w:hAnsi="Times New Roman" w:cs="Times New Roman"/>
          <w:sz w:val="28"/>
          <w:szCs w:val="28"/>
          <w:lang w:val="uk-UA"/>
        </w:rPr>
        <w:t>покласти н</w:t>
      </w:r>
      <w:r w:rsidR="004F3400" w:rsidRPr="0098199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711DE" w:rsidRPr="0098199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керівника, </w:t>
      </w:r>
      <w:r w:rsidR="004F3400" w:rsidRPr="0098199C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районної ради, а у разі його відсутності на </w:t>
      </w:r>
      <w:r w:rsidR="004711DE" w:rsidRPr="0098199C">
        <w:rPr>
          <w:rFonts w:ascii="Times New Roman" w:hAnsi="Times New Roman" w:cs="Times New Roman"/>
          <w:sz w:val="28"/>
          <w:szCs w:val="28"/>
          <w:lang w:val="uk-UA"/>
        </w:rPr>
        <w:t>заступника керуючого, начальника відділу забезпечення діяльності ради</w:t>
      </w:r>
      <w:r w:rsidR="004F3400" w:rsidRPr="009819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3400" w:rsidRPr="004711DE" w:rsidRDefault="00A50084" w:rsidP="004F34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штампів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711DE" w:rsidRPr="004711DE">
        <w:rPr>
          <w:rFonts w:ascii="Times New Roman" w:hAnsi="Times New Roman" w:cs="Times New Roman"/>
          <w:sz w:val="28"/>
          <w:szCs w:val="28"/>
          <w:lang w:val="uk-UA"/>
        </w:rPr>
        <w:t>КОНТРОЛЬ»</w:t>
      </w:r>
      <w:r w:rsidR="004711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711DE">
        <w:rPr>
          <w:rFonts w:ascii="Times New Roman" w:hAnsi="Times New Roman" w:cs="Times New Roman"/>
          <w:sz w:val="28"/>
          <w:szCs w:val="28"/>
          <w:lang w:val="uk-UA"/>
        </w:rPr>
        <w:t xml:space="preserve">ЛУЦЬКА РАЙОННА РАДА 43001, Волинська область, </w:t>
      </w:r>
      <w:proofErr w:type="spellStart"/>
      <w:r w:rsidR="004711DE"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 w:rsidR="004711DE">
        <w:rPr>
          <w:rFonts w:ascii="Times New Roman" w:hAnsi="Times New Roman" w:cs="Times New Roman"/>
          <w:sz w:val="28"/>
          <w:szCs w:val="28"/>
          <w:lang w:val="uk-UA"/>
        </w:rPr>
        <w:t xml:space="preserve">, вул. Ковельська,53 </w:t>
      </w:r>
      <w:proofErr w:type="spellStart"/>
      <w:r w:rsidR="004711DE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4711DE">
        <w:rPr>
          <w:rFonts w:ascii="Times New Roman" w:hAnsi="Times New Roman" w:cs="Times New Roman"/>
          <w:sz w:val="28"/>
          <w:szCs w:val="28"/>
          <w:lang w:val="uk-UA"/>
        </w:rPr>
        <w:t>/факс (0332)722315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>штам</w:t>
      </w:r>
      <w:r w:rsidR="0098199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вхідної кореспонденції</w:t>
      </w:r>
      <w:r w:rsidR="004711DE">
        <w:rPr>
          <w:rFonts w:ascii="Times New Roman" w:hAnsi="Times New Roman" w:cs="Times New Roman"/>
          <w:sz w:val="28"/>
          <w:szCs w:val="28"/>
          <w:lang w:val="uk-UA"/>
        </w:rPr>
        <w:t>, «ПОВЕРНЕНО»</w:t>
      </w:r>
      <w:r w:rsidR="006E58A0">
        <w:rPr>
          <w:rFonts w:ascii="Times New Roman" w:hAnsi="Times New Roman" w:cs="Times New Roman"/>
          <w:sz w:val="28"/>
          <w:szCs w:val="28"/>
          <w:lang w:val="uk-UA"/>
        </w:rPr>
        <w:t xml:space="preserve">, «ПІДЛЯГАЄ ПОВЕРНЕННЮ» 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711D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забезпечення діяльності ради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у разі його відсутності на </w:t>
      </w:r>
      <w:r w:rsidR="0023346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керуючого, 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233466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ради</w:t>
      </w:r>
      <w:r w:rsidR="004F3400" w:rsidRPr="00471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400" w:rsidRDefault="004F3400" w:rsidP="004F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5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A5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виконавчого апарату районної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466" w:rsidRDefault="00233466" w:rsidP="004F3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1DE" w:rsidRPr="00233466" w:rsidRDefault="004F3400" w:rsidP="004F3400">
      <w:pPr>
        <w:shd w:val="clear" w:color="auto" w:fill="FFFFFF"/>
        <w:spacing w:after="0" w:line="317" w:lineRule="exact"/>
        <w:ind w:left="14" w:right="10" w:hanging="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466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</w:t>
      </w:r>
      <w:r w:rsidRPr="002334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34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34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34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34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5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proofErr w:type="spellStart"/>
      <w:r w:rsidR="00233466" w:rsidRPr="00233466">
        <w:rPr>
          <w:rFonts w:ascii="Times New Roman" w:hAnsi="Times New Roman" w:cs="Times New Roman"/>
          <w:b/>
          <w:sz w:val="28"/>
          <w:szCs w:val="28"/>
          <w:lang w:val="uk-UA"/>
        </w:rPr>
        <w:t>О.В.Омельчук</w:t>
      </w:r>
      <w:proofErr w:type="spellEnd"/>
    </w:p>
    <w:p w:rsidR="004F3400" w:rsidRDefault="004F3400" w:rsidP="004F3400">
      <w:pPr>
        <w:shd w:val="clear" w:color="auto" w:fill="FFFFFF"/>
        <w:spacing w:after="0" w:line="317" w:lineRule="exact"/>
        <w:ind w:left="14" w:right="10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199C">
        <w:rPr>
          <w:rFonts w:ascii="Times New Roman" w:hAnsi="Times New Roman" w:cs="Times New Roman"/>
          <w:sz w:val="28"/>
          <w:szCs w:val="28"/>
          <w:lang w:val="uk-UA"/>
        </w:rPr>
        <w:t>722421</w:t>
      </w:r>
    </w:p>
    <w:p w:rsidR="004711DE" w:rsidRDefault="004711D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:rsidR="004F3400" w:rsidRDefault="004F3400" w:rsidP="004F3400">
      <w:pPr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АТВЕРДЖЕНО  </w:t>
      </w:r>
    </w:p>
    <w:p w:rsidR="004F3400" w:rsidRDefault="00A50084" w:rsidP="004F3400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4F3400">
        <w:rPr>
          <w:rFonts w:ascii="Times New Roman" w:hAnsi="Times New Roman" w:cs="Times New Roman"/>
          <w:bCs/>
          <w:sz w:val="28"/>
          <w:szCs w:val="28"/>
        </w:rPr>
        <w:t>озпорядження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F3400">
        <w:rPr>
          <w:rFonts w:ascii="Times New Roman" w:hAnsi="Times New Roman" w:cs="Times New Roman"/>
          <w:bCs/>
          <w:sz w:val="28"/>
          <w:szCs w:val="28"/>
          <w:lang w:val="uk-UA"/>
        </w:rPr>
        <w:t>голови районної ради</w:t>
      </w:r>
    </w:p>
    <w:p w:rsidR="00106C42" w:rsidRDefault="00106C42" w:rsidP="004F3400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06C42">
        <w:rPr>
          <w:rFonts w:ascii="Times New Roman" w:hAnsi="Times New Roman" w:cs="Times New Roman"/>
          <w:bCs/>
          <w:sz w:val="28"/>
          <w:szCs w:val="28"/>
        </w:rPr>
        <w:t>20.01.2021 № 6/01-02</w:t>
      </w:r>
    </w:p>
    <w:p w:rsidR="004F3400" w:rsidRDefault="004F3400" w:rsidP="004F34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58A0" w:rsidRDefault="004F3400" w:rsidP="004F3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обліку, використання, зберігання печаток і штампів </w:t>
      </w:r>
    </w:p>
    <w:p w:rsidR="004F3400" w:rsidRDefault="004F3400" w:rsidP="004F3400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6E58A0">
        <w:rPr>
          <w:rFonts w:ascii="Times New Roman" w:hAnsi="Times New Roman" w:cs="Times New Roman"/>
          <w:b/>
          <w:sz w:val="28"/>
          <w:szCs w:val="28"/>
          <w:lang w:val="uk-UA"/>
        </w:rPr>
        <w:t>Луцькій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районній раді  </w:t>
      </w:r>
    </w:p>
    <w:p w:rsidR="004F3400" w:rsidRDefault="004F3400" w:rsidP="004F34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="00A500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4F3400" w:rsidRDefault="004F3400" w:rsidP="004F34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3400" w:rsidRDefault="004F3400" w:rsidP="004F34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обліку, використання, зберігання печаток і штампів в </w:t>
      </w:r>
      <w:r w:rsidR="006E58A0">
        <w:rPr>
          <w:rFonts w:ascii="Times New Roman" w:hAnsi="Times New Roman" w:cs="Times New Roman"/>
          <w:sz w:val="28"/>
          <w:szCs w:val="28"/>
          <w:lang w:val="uk-UA"/>
        </w:rPr>
        <w:t>Луцькій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раді  (далі-Порядок)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визначає процедуру обліку, використання та зберігання печаток і штампів у виконавчому апараті </w:t>
      </w:r>
      <w:r w:rsidR="006E58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Луцької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ради. </w:t>
      </w:r>
    </w:p>
    <w:p w:rsidR="004F3400" w:rsidRDefault="004F3400" w:rsidP="004F34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8199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порядку, встановленому чинним законодавством, організаційно-розпорядчі, адміністративно-господарські, фінансові, бухгалтерські та інші документи, що створені вик</w:t>
      </w:r>
      <w:r w:rsidR="006E58A0">
        <w:rPr>
          <w:rFonts w:ascii="Times New Roman" w:hAnsi="Times New Roman" w:cs="Times New Roman"/>
          <w:bCs/>
          <w:sz w:val="28"/>
          <w:szCs w:val="28"/>
          <w:lang w:val="uk-UA"/>
        </w:rPr>
        <w:t>онавчим апаратом районної ради,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копії цих документів скріплюються печатками, а на нижньому полі зворотного боку бланка листа проставляється </w:t>
      </w:r>
      <w:r w:rsidRPr="009C4063">
        <w:rPr>
          <w:rFonts w:ascii="Times New Roman" w:hAnsi="Times New Roman" w:cs="Times New Roman"/>
          <w:bCs/>
          <w:sz w:val="28"/>
          <w:szCs w:val="28"/>
          <w:lang w:val="uk-UA"/>
        </w:rPr>
        <w:t>нумератором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порядковий номер бланка.</w:t>
      </w:r>
    </w:p>
    <w:p w:rsidR="004F3400" w:rsidRDefault="004F3400" w:rsidP="004F34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819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виконавчому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печатка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зображенням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Державного Герба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повного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установи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печатка),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печатк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зображення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Державного Герба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“КАНЦЕЛЯРІЯ”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штампи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3400" w:rsidRPr="006E58A0" w:rsidRDefault="004F3400" w:rsidP="004F34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Зразки гербової печатки, печатки без зображення Державного Герба України  виготовлені відповідно до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Президії Верховної Ради України від 11.05.92 № 2322-ХІІ “Про печатки та вивіски місцевих рад народних депутатів України та їх виконавчих комітетів”, постанови Кабінету Міністрів України від 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</w:t>
      </w:r>
      <w:r w:rsidR="009C4063">
        <w:rPr>
          <w:rFonts w:ascii="Times New Roman" w:hAnsi="Times New Roman" w:cs="Times New Roman"/>
          <w:sz w:val="28"/>
          <w:szCs w:val="28"/>
          <w:lang w:val="uk-UA"/>
        </w:rPr>
        <w:t xml:space="preserve">евих органах виконавчої влади». </w:t>
      </w:r>
    </w:p>
    <w:p w:rsidR="004F3400" w:rsidRDefault="004F3400" w:rsidP="004F3400">
      <w:pPr>
        <w:spacing w:after="0"/>
        <w:ind w:firstLine="900"/>
        <w:jc w:val="both"/>
        <w:rPr>
          <w:bCs/>
          <w:sz w:val="28"/>
          <w:szCs w:val="28"/>
          <w:lang w:val="uk-UA"/>
        </w:rPr>
      </w:pPr>
    </w:p>
    <w:p w:rsidR="004F3400" w:rsidRDefault="004F3400" w:rsidP="004F34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 Облік печаток і штампів</w:t>
      </w:r>
    </w:p>
    <w:p w:rsidR="00162344" w:rsidRDefault="00162344" w:rsidP="004F34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Печатки і штампи, що використовуються у виконавчому апараті районної ради підлягають обов’язковому обліку. Такий облік ведеться в журналі за встановленою формою (додаток 1). 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Журнал обліку печаток і штампів включається до номенклатури справ районної ради. Аркуші журналу нумеруються, прошиваються та скріпляються печаткою «КАНЦЕЛЯРІЯ».</w:t>
      </w:r>
    </w:p>
    <w:p w:rsidR="006E58A0" w:rsidRDefault="004F3400" w:rsidP="00162344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Особою, відповідальною за облік печаток і штампів у виконавчому апараті  районної ради є  </w:t>
      </w:r>
      <w:r w:rsidR="006E58A0">
        <w:rPr>
          <w:rFonts w:ascii="Times New Roman" w:hAnsi="Times New Roman" w:cs="Times New Roman"/>
          <w:bCs/>
          <w:sz w:val="28"/>
          <w:szCs w:val="28"/>
          <w:lang w:val="uk-UA"/>
        </w:rPr>
        <w:t>заступник керівника виконавчого апарату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E58A0" w:rsidRDefault="006E58A0" w:rsidP="004F3400">
      <w:pPr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3400" w:rsidRDefault="004F3400" w:rsidP="004F34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Використання печаток і штампів</w:t>
      </w:r>
    </w:p>
    <w:p w:rsidR="004F3400" w:rsidRDefault="004F3400" w:rsidP="004F34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199C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Перелік документів, підписи на яких скріплюються гербовою печаткою, визначається </w:t>
      </w:r>
      <w:r w:rsidRPr="003A347C">
        <w:rPr>
          <w:rFonts w:ascii="Times New Roman" w:hAnsi="Times New Roman" w:cs="Times New Roman"/>
          <w:bCs/>
          <w:sz w:val="28"/>
          <w:szCs w:val="28"/>
          <w:lang w:val="uk-UA"/>
        </w:rPr>
        <w:t>Інструкціє</w:t>
      </w:r>
      <w:r w:rsidR="0098199C" w:rsidRPr="003A347C">
        <w:rPr>
          <w:rFonts w:ascii="Times New Roman" w:hAnsi="Times New Roman" w:cs="Times New Roman"/>
          <w:bCs/>
          <w:sz w:val="28"/>
          <w:szCs w:val="28"/>
          <w:lang w:val="uk-UA"/>
        </w:rPr>
        <w:t>ю з діловодства в районній раді.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Гербовою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печаткою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скріплюються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ідпис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ують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ради. 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Печатки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штамп</w:t>
      </w:r>
      <w:r w:rsidR="008C7558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8C7558">
        <w:rPr>
          <w:rFonts w:ascii="Times New Roman" w:hAnsi="Times New Roman" w:cs="Times New Roman"/>
          <w:bCs/>
          <w:sz w:val="28"/>
          <w:szCs w:val="28"/>
        </w:rPr>
        <w:t xml:space="preserve"> без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зображення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Державного Герба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використовуються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F3400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посвідчення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копій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надсилаються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ішень, рекомендацій, розпоряджень)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F3400" w:rsidRPr="000B2545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A347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засвідчення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розмножених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примірників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34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організаційно </w:t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розпорядчих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документів;</w:t>
      </w:r>
    </w:p>
    <w:p w:rsidR="004F3400" w:rsidRPr="000B2545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- засвідчення факту реєстрації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вхідних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вихідних </w:t>
      </w:r>
      <w:r w:rsidRPr="000B2545">
        <w:rPr>
          <w:rFonts w:ascii="Times New Roman" w:hAnsi="Times New Roman" w:cs="Times New Roman"/>
          <w:bCs/>
          <w:sz w:val="28"/>
          <w:szCs w:val="28"/>
          <w:lang w:val="uk-UA"/>
        </w:rPr>
        <w:t>документів;</w:t>
      </w:r>
    </w:p>
    <w:p w:rsidR="004F3400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відміток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довідкового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характеру;</w:t>
      </w:r>
    </w:p>
    <w:p w:rsidR="004F3400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- опечатування пакетів, бандеролей, шаф, дверей, сейфів тощо.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Особи, які несуть персональну відповідальність за використання та зберігання печаток і штампів у виконавчому апараті районної ради, визначаються  розпорядженням голови районної ради.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Тимчасова передача гербової печатки відповідальною особою іншій посадовій особі, яка її заміщує, фіксується в журналі обліку та видачі печаток і штампів (далі – журнал обліку).</w:t>
      </w:r>
    </w:p>
    <w:p w:rsidR="004F3400" w:rsidRDefault="004F3400" w:rsidP="004F3400">
      <w:pPr>
        <w:spacing w:after="0"/>
        <w:ind w:firstLine="900"/>
        <w:jc w:val="both"/>
        <w:rPr>
          <w:bCs/>
          <w:sz w:val="28"/>
          <w:szCs w:val="28"/>
          <w:lang w:val="uk-UA"/>
        </w:rPr>
      </w:pPr>
    </w:p>
    <w:p w:rsidR="004F3400" w:rsidRDefault="004F3400" w:rsidP="004F34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Зберігання печаток і штампів </w:t>
      </w:r>
    </w:p>
    <w:p w:rsidR="004F3400" w:rsidRDefault="004F3400" w:rsidP="004F34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3400" w:rsidRDefault="00E51932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Гербова печатка зберігає</w:t>
      </w:r>
      <w:r w:rsidR="004F3400">
        <w:rPr>
          <w:rFonts w:ascii="Times New Roman" w:hAnsi="Times New Roman" w:cs="Times New Roman"/>
          <w:bCs/>
          <w:sz w:val="28"/>
          <w:szCs w:val="28"/>
          <w:lang w:val="uk-UA"/>
        </w:rPr>
        <w:t>ться у сейфі, інші печатки і штампи повинні зберігатися  в шафах, які зачиняються на замок.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Перевірка наявності печаток та штампів, стану дотримання режиму їх використання та зберігання, обґрунтованості знищення – здійснюється щороку комісією, яка  утворюється  розпорядженням голови.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перевірки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печаток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штампів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робляться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відмітки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журналі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іку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останньогозапису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A347C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="003A347C">
        <w:rPr>
          <w:rFonts w:ascii="Times New Roman" w:hAnsi="Times New Roman" w:cs="Times New Roman"/>
          <w:bCs/>
          <w:sz w:val="28"/>
          <w:szCs w:val="28"/>
        </w:rPr>
        <w:t xml:space="preserve"> правил </w:t>
      </w:r>
      <w:proofErr w:type="spellStart"/>
      <w:proofErr w:type="gramStart"/>
      <w:r w:rsidR="003A347C">
        <w:rPr>
          <w:rFonts w:ascii="Times New Roman" w:hAnsi="Times New Roman" w:cs="Times New Roman"/>
          <w:bCs/>
          <w:sz w:val="28"/>
          <w:szCs w:val="28"/>
        </w:rPr>
        <w:t>обл</w:t>
      </w:r>
      <w:proofErr w:type="gramEnd"/>
      <w:r w:rsidR="003A347C">
        <w:rPr>
          <w:rFonts w:ascii="Times New Roman" w:hAnsi="Times New Roman" w:cs="Times New Roman"/>
          <w:bCs/>
          <w:sz w:val="28"/>
          <w:szCs w:val="28"/>
        </w:rPr>
        <w:t>іку</w:t>
      </w:r>
      <w:proofErr w:type="spellEnd"/>
      <w:r w:rsidR="003A347C">
        <w:rPr>
          <w:rFonts w:ascii="Times New Roman" w:hAnsi="Times New Roman" w:cs="Times New Roman"/>
          <w:bCs/>
          <w:sz w:val="28"/>
          <w:szCs w:val="28"/>
        </w:rPr>
        <w:t>,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зберігання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печаток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штампів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проводить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службове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розслідування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якого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оформляються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актом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довільної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доводяться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відома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3400" w:rsidRDefault="004F3400" w:rsidP="004F340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втрати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печаток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штампів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ідповідальні посадові особи</w:t>
      </w:r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зобов’язані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негайно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повідомити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голову районної ради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органи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справ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вжити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="00A50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розшуку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3400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62344" w:rsidRDefault="00162344" w:rsidP="00162344">
      <w:pPr>
        <w:shd w:val="clear" w:color="auto" w:fill="FFFFFF"/>
        <w:spacing w:after="0" w:line="317" w:lineRule="exact"/>
        <w:ind w:left="14" w:right="10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722421</w:t>
      </w:r>
    </w:p>
    <w:p w:rsidR="004F3400" w:rsidRDefault="004F3400" w:rsidP="004F3400">
      <w:pPr>
        <w:ind w:firstLine="900"/>
        <w:jc w:val="center"/>
        <w:rPr>
          <w:b/>
          <w:bCs/>
          <w:sz w:val="28"/>
          <w:szCs w:val="28"/>
        </w:rPr>
      </w:pPr>
    </w:p>
    <w:p w:rsidR="004F3400" w:rsidRDefault="004F3400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8C7558" w:rsidRDefault="008C7558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8C7558" w:rsidRDefault="008C7558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8C7558" w:rsidRDefault="008C7558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3A347C" w:rsidRDefault="003A347C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8C7558" w:rsidRDefault="008C7558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162344" w:rsidRDefault="00162344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162344" w:rsidRPr="008C7558" w:rsidRDefault="00162344" w:rsidP="004F3400">
      <w:pPr>
        <w:ind w:firstLine="900"/>
        <w:jc w:val="both"/>
        <w:rPr>
          <w:bCs/>
          <w:sz w:val="28"/>
          <w:szCs w:val="28"/>
          <w:lang w:val="uk-UA"/>
        </w:rPr>
      </w:pPr>
    </w:p>
    <w:p w:rsidR="004F3400" w:rsidRDefault="004F3400" w:rsidP="00A500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</w:p>
    <w:p w:rsidR="004F3400" w:rsidRDefault="00A50084" w:rsidP="00A5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="004F340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F3400">
        <w:rPr>
          <w:rFonts w:ascii="Times New Roman" w:hAnsi="Times New Roman" w:cs="Times New Roman"/>
          <w:sz w:val="28"/>
          <w:szCs w:val="28"/>
          <w:lang w:val="uk-UA"/>
        </w:rPr>
        <w:t>Порядку</w:t>
      </w:r>
    </w:p>
    <w:p w:rsidR="004F3400" w:rsidRDefault="004F3400" w:rsidP="00A500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500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(пункт 1 розділу 2) </w:t>
      </w:r>
    </w:p>
    <w:p w:rsidR="004F3400" w:rsidRDefault="004F3400" w:rsidP="004F3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4F3400" w:rsidRDefault="004F3400" w:rsidP="004F3400">
      <w:pPr>
        <w:spacing w:after="0"/>
        <w:jc w:val="center"/>
        <w:rPr>
          <w:b/>
          <w:bCs/>
          <w:sz w:val="28"/>
          <w:szCs w:val="28"/>
        </w:rPr>
      </w:pPr>
    </w:p>
    <w:p w:rsidR="004F3400" w:rsidRDefault="004F3400" w:rsidP="004F34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4F3400" w:rsidRDefault="004F3400" w:rsidP="004F3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видачі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печаток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штампів</w:t>
      </w:r>
      <w:proofErr w:type="spellEnd"/>
    </w:p>
    <w:p w:rsidR="004F3400" w:rsidRDefault="004F3400" w:rsidP="004F3400">
      <w:pPr>
        <w:ind w:left="360" w:hanging="18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282"/>
        <w:gridCol w:w="1674"/>
        <w:gridCol w:w="1720"/>
        <w:gridCol w:w="1315"/>
        <w:gridCol w:w="1407"/>
        <w:gridCol w:w="1303"/>
      </w:tblGrid>
      <w:tr w:rsidR="004F3400" w:rsidTr="004F3400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Відбитки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печаток і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штампі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spellEnd"/>
            <w:proofErr w:type="gramEnd"/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Кому   видано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повернення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приймання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Примітка</w:t>
            </w:r>
            <w:proofErr w:type="spellEnd"/>
          </w:p>
        </w:tc>
      </w:tr>
      <w:tr w:rsidR="004F3400" w:rsidTr="004F3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00" w:rsidRDefault="004F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00" w:rsidRDefault="004F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Найменування</w:t>
            </w:r>
            <w:proofErr w:type="spellEnd"/>
            <w:r w:rsidR="00A5008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ідрозділу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</w:t>
            </w:r>
          </w:p>
          <w:p w:rsidR="004F3400" w:rsidRDefault="00A500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я</w:t>
            </w:r>
            <w:r w:rsidR="004F3400">
              <w:rPr>
                <w:rFonts w:ascii="Times New Roman" w:hAnsi="Times New Roman" w:cs="Times New Roman"/>
                <w:bCs/>
              </w:rPr>
              <w:t>кому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4F3400">
              <w:rPr>
                <w:rFonts w:ascii="Times New Roman" w:hAnsi="Times New Roman" w:cs="Times New Roman"/>
                <w:bCs/>
              </w:rPr>
              <w:t>збе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="004F3400">
              <w:rPr>
                <w:rFonts w:ascii="Times New Roman" w:hAnsi="Times New Roman" w:cs="Times New Roman"/>
                <w:bCs/>
              </w:rPr>
              <w:t>рігаються</w:t>
            </w:r>
            <w:proofErr w:type="spellEnd"/>
          </w:p>
          <w:p w:rsidR="004F3400" w:rsidRDefault="004F34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печатки і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штампи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ініціали</w:t>
            </w:r>
            <w:proofErr w:type="spellEnd"/>
            <w:r w:rsidR="00A5008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відповідальної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особи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Дата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отримання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00" w:rsidRDefault="004F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00" w:rsidRDefault="004F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F3400" w:rsidTr="004F34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0" w:rsidRDefault="004F3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4F3400" w:rsidRDefault="004F3400" w:rsidP="004F3400">
      <w:pPr>
        <w:ind w:left="360" w:hanging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62344" w:rsidRDefault="00162344" w:rsidP="00162344">
      <w:pPr>
        <w:shd w:val="clear" w:color="auto" w:fill="FFFFFF"/>
        <w:spacing w:after="0" w:line="317" w:lineRule="exact"/>
        <w:ind w:left="14" w:right="10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722421</w:t>
      </w:r>
    </w:p>
    <w:p w:rsidR="004F3400" w:rsidRDefault="004F3400" w:rsidP="004F3400">
      <w:pPr>
        <w:ind w:left="360" w:hanging="1872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1872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1872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1872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1872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360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360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360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360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360"/>
        <w:jc w:val="both"/>
        <w:rPr>
          <w:b/>
          <w:bCs/>
          <w:sz w:val="28"/>
          <w:szCs w:val="28"/>
        </w:rPr>
      </w:pPr>
    </w:p>
    <w:p w:rsidR="004F3400" w:rsidRDefault="004F3400" w:rsidP="004F3400">
      <w:pPr>
        <w:ind w:left="360" w:hanging="360"/>
        <w:jc w:val="both"/>
        <w:rPr>
          <w:b/>
          <w:bCs/>
          <w:sz w:val="28"/>
          <w:szCs w:val="28"/>
        </w:rPr>
      </w:pPr>
    </w:p>
    <w:p w:rsidR="004F3400" w:rsidRDefault="004F3400" w:rsidP="004F3400"/>
    <w:sectPr w:rsidR="004F3400" w:rsidSect="0011261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B0A"/>
    <w:multiLevelType w:val="hybridMultilevel"/>
    <w:tmpl w:val="B6DE03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400"/>
    <w:rsid w:val="000B2545"/>
    <w:rsid w:val="00106C42"/>
    <w:rsid w:val="00112611"/>
    <w:rsid w:val="00162344"/>
    <w:rsid w:val="00233466"/>
    <w:rsid w:val="003245E2"/>
    <w:rsid w:val="003A347C"/>
    <w:rsid w:val="004711DE"/>
    <w:rsid w:val="004F3400"/>
    <w:rsid w:val="00574527"/>
    <w:rsid w:val="00634047"/>
    <w:rsid w:val="006E58A0"/>
    <w:rsid w:val="0079790A"/>
    <w:rsid w:val="008A30D8"/>
    <w:rsid w:val="008C7558"/>
    <w:rsid w:val="0098199C"/>
    <w:rsid w:val="009C4063"/>
    <w:rsid w:val="00A50084"/>
    <w:rsid w:val="00A81E77"/>
    <w:rsid w:val="00AD387A"/>
    <w:rsid w:val="00C3019C"/>
    <w:rsid w:val="00E51932"/>
    <w:rsid w:val="00E8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4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4F34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customStyle="1" w:styleId="a5">
    <w:name w:val="заголов"/>
    <w:basedOn w:val="a"/>
    <w:uiPriority w:val="99"/>
    <w:semiHidden/>
    <w:rsid w:val="004F340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4F3400"/>
    <w:rPr>
      <w:b/>
      <w:bCs/>
    </w:rPr>
  </w:style>
  <w:style w:type="paragraph" w:styleId="a7">
    <w:name w:val="List Paragraph"/>
    <w:basedOn w:val="a"/>
    <w:uiPriority w:val="34"/>
    <w:qFormat/>
    <w:rsid w:val="0023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4116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priym</cp:lastModifiedBy>
  <cp:revision>11</cp:revision>
  <cp:lastPrinted>2021-01-21T09:14:00Z</cp:lastPrinted>
  <dcterms:created xsi:type="dcterms:W3CDTF">2021-01-12T09:10:00Z</dcterms:created>
  <dcterms:modified xsi:type="dcterms:W3CDTF">2021-01-29T12:35:00Z</dcterms:modified>
</cp:coreProperties>
</file>