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D0" w:rsidRDefault="00765BD0" w:rsidP="00765BD0">
      <w:pPr>
        <w:spacing w:after="0" w:line="240" w:lineRule="auto"/>
        <w:jc w:val="center"/>
        <w:rPr>
          <w:rFonts w:ascii="Times New Roman" w:hAnsi="Times New Roman" w:cs="Times New Roman"/>
          <w:b/>
        </w:rPr>
      </w:pPr>
      <w:r w:rsidRPr="00163B24">
        <w:rPr>
          <w:rFonts w:ascii="Times New Roman" w:hAnsi="Times New Roman" w:cs="Times New Roman"/>
          <w:b/>
          <w:lang w:eastAsia="ru-RU"/>
        </w:rPr>
        <w:object w:dxaOrig="98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o:ole="" fillcolor="window">
            <v:imagedata r:id="rId6" o:title=""/>
          </v:shape>
          <o:OLEObject Type="Embed" ProgID="Word.Picture.8" ShapeID="_x0000_i1025" DrawAspect="Content" ObjectID="_1694948840" r:id="rId7"/>
        </w:object>
      </w:r>
    </w:p>
    <w:p w:rsidR="00765BD0" w:rsidRPr="004C1F5C" w:rsidRDefault="00765BD0" w:rsidP="00765BD0">
      <w:pPr>
        <w:pStyle w:val="a4"/>
        <w:jc w:val="center"/>
        <w:outlineLvl w:val="0"/>
        <w:rPr>
          <w:b/>
          <w:szCs w:val="28"/>
        </w:rPr>
      </w:pPr>
      <w:r w:rsidRPr="004C1F5C">
        <w:rPr>
          <w:b/>
          <w:szCs w:val="28"/>
        </w:rPr>
        <w:t>ЛУЦЬКА  РАЙОННА  РАДА  ВОЛИНСЬКОЇ  ОБЛАСТІ</w:t>
      </w:r>
    </w:p>
    <w:p w:rsidR="00765BD0" w:rsidRDefault="00765BD0" w:rsidP="00765BD0">
      <w:pPr>
        <w:pStyle w:val="a6"/>
        <w:tabs>
          <w:tab w:val="center" w:pos="4819"/>
          <w:tab w:val="left" w:pos="8385"/>
        </w:tabs>
        <w:jc w:val="left"/>
        <w:outlineLvl w:val="0"/>
        <w:rPr>
          <w:spacing w:val="140"/>
          <w:sz w:val="28"/>
          <w:szCs w:val="28"/>
        </w:rPr>
      </w:pPr>
      <w:r>
        <w:rPr>
          <w:spacing w:val="140"/>
          <w:sz w:val="32"/>
        </w:rPr>
        <w:tab/>
      </w:r>
      <w:r>
        <w:rPr>
          <w:spacing w:val="140"/>
          <w:sz w:val="28"/>
          <w:szCs w:val="28"/>
        </w:rPr>
        <w:t>РІШЕННЯ</w:t>
      </w:r>
    </w:p>
    <w:p w:rsidR="00765BD0" w:rsidRDefault="00765BD0" w:rsidP="00765BD0">
      <w:pPr>
        <w:pStyle w:val="a6"/>
        <w:tabs>
          <w:tab w:val="center" w:pos="4819"/>
          <w:tab w:val="left" w:pos="8385"/>
        </w:tabs>
        <w:jc w:val="left"/>
        <w:outlineLvl w:val="0"/>
        <w:rPr>
          <w:spacing w:val="140"/>
          <w:sz w:val="28"/>
          <w:szCs w:val="28"/>
        </w:rPr>
      </w:pPr>
      <w:r>
        <w:rPr>
          <w:spacing w:val="140"/>
          <w:sz w:val="28"/>
          <w:szCs w:val="28"/>
        </w:rPr>
        <w:t xml:space="preserve">  </w:t>
      </w:r>
    </w:p>
    <w:tbl>
      <w:tblPr>
        <w:tblW w:w="0" w:type="auto"/>
        <w:jc w:val="center"/>
        <w:tblLook w:val="01E0" w:firstRow="1" w:lastRow="1" w:firstColumn="1" w:lastColumn="1" w:noHBand="0" w:noVBand="0"/>
      </w:tblPr>
      <w:tblGrid>
        <w:gridCol w:w="3095"/>
        <w:gridCol w:w="3096"/>
        <w:gridCol w:w="3096"/>
      </w:tblGrid>
      <w:tr w:rsidR="00A73AD8" w:rsidRPr="00A3272C" w:rsidTr="00EE5EBC">
        <w:trPr>
          <w:jc w:val="center"/>
        </w:trPr>
        <w:tc>
          <w:tcPr>
            <w:tcW w:w="3095" w:type="dxa"/>
            <w:hideMark/>
          </w:tcPr>
          <w:p w:rsidR="00A73AD8" w:rsidRPr="00A3272C" w:rsidRDefault="00A73AD8" w:rsidP="00EE5EBC">
            <w:pPr>
              <w:pStyle w:val="a6"/>
              <w:tabs>
                <w:tab w:val="left" w:pos="4680"/>
                <w:tab w:val="left" w:pos="6804"/>
              </w:tabs>
              <w:spacing w:line="276" w:lineRule="auto"/>
              <w:jc w:val="both"/>
              <w:rPr>
                <w:b w:val="0"/>
                <w:sz w:val="26"/>
                <w:szCs w:val="26"/>
              </w:rPr>
            </w:pPr>
            <w:r w:rsidRPr="00A3272C">
              <w:rPr>
                <w:b w:val="0"/>
                <w:sz w:val="26"/>
                <w:szCs w:val="26"/>
              </w:rPr>
              <w:t>30.09.2021</w:t>
            </w:r>
          </w:p>
        </w:tc>
        <w:tc>
          <w:tcPr>
            <w:tcW w:w="3096" w:type="dxa"/>
            <w:hideMark/>
          </w:tcPr>
          <w:p w:rsidR="00A73AD8" w:rsidRPr="00A3272C" w:rsidRDefault="00A73AD8" w:rsidP="00EE5EBC">
            <w:pPr>
              <w:pStyle w:val="a6"/>
              <w:tabs>
                <w:tab w:val="left" w:pos="4680"/>
                <w:tab w:val="left" w:pos="6804"/>
              </w:tabs>
              <w:spacing w:line="276" w:lineRule="auto"/>
              <w:rPr>
                <w:b w:val="0"/>
                <w:sz w:val="28"/>
                <w:szCs w:val="28"/>
              </w:rPr>
            </w:pPr>
            <w:r w:rsidRPr="00A3272C">
              <w:rPr>
                <w:b w:val="0"/>
                <w:color w:val="000000"/>
              </w:rPr>
              <w:t>Луцьк</w:t>
            </w:r>
          </w:p>
        </w:tc>
        <w:tc>
          <w:tcPr>
            <w:tcW w:w="3096" w:type="dxa"/>
            <w:hideMark/>
          </w:tcPr>
          <w:p w:rsidR="00A73AD8" w:rsidRPr="00A3272C" w:rsidRDefault="00A73AD8" w:rsidP="00EE5EBC">
            <w:pPr>
              <w:pStyle w:val="a6"/>
              <w:tabs>
                <w:tab w:val="left" w:pos="4680"/>
                <w:tab w:val="left" w:pos="6804"/>
              </w:tabs>
              <w:spacing w:line="276" w:lineRule="auto"/>
              <w:jc w:val="right"/>
              <w:rPr>
                <w:b w:val="0"/>
                <w:sz w:val="26"/>
                <w:szCs w:val="26"/>
              </w:rPr>
            </w:pPr>
            <w:r w:rsidRPr="00A3272C">
              <w:rPr>
                <w:b w:val="0"/>
                <w:sz w:val="26"/>
                <w:szCs w:val="26"/>
              </w:rPr>
              <w:t xml:space="preserve">№ </w:t>
            </w:r>
            <w:r>
              <w:rPr>
                <w:b w:val="0"/>
                <w:sz w:val="26"/>
                <w:szCs w:val="26"/>
              </w:rPr>
              <w:t>7/2</w:t>
            </w:r>
            <w:r>
              <w:rPr>
                <w:b w:val="0"/>
                <w:sz w:val="26"/>
                <w:szCs w:val="26"/>
              </w:rPr>
              <w:t>8</w:t>
            </w:r>
          </w:p>
        </w:tc>
      </w:tr>
    </w:tbl>
    <w:p w:rsidR="0009393D" w:rsidRPr="006D1AEC" w:rsidRDefault="0009393D" w:rsidP="006D1AEC">
      <w:pPr>
        <w:spacing w:after="0"/>
        <w:rPr>
          <w:rFonts w:ascii="Times New Roman" w:hAnsi="Times New Roman" w:cs="Times New Roman"/>
          <w:noProof/>
          <w:sz w:val="16"/>
          <w:szCs w:val="16"/>
        </w:rPr>
      </w:pPr>
    </w:p>
    <w:tbl>
      <w:tblPr>
        <w:tblW w:w="9747" w:type="dxa"/>
        <w:tblLook w:val="0000" w:firstRow="0" w:lastRow="0" w:firstColumn="0" w:lastColumn="0" w:noHBand="0" w:noVBand="0"/>
      </w:tblPr>
      <w:tblGrid>
        <w:gridCol w:w="9747"/>
      </w:tblGrid>
      <w:tr w:rsidR="00765BD0" w:rsidRPr="00FB246E" w:rsidTr="00AE58BE">
        <w:tc>
          <w:tcPr>
            <w:tcW w:w="9747" w:type="dxa"/>
            <w:shd w:val="clear" w:color="auto" w:fill="auto"/>
          </w:tcPr>
          <w:p w:rsidR="00765BD0" w:rsidRPr="00051042" w:rsidRDefault="00765BD0" w:rsidP="00AE58BE">
            <w:pPr>
              <w:pStyle w:val="a4"/>
              <w:shd w:val="clear" w:color="auto" w:fill="FFFFFF"/>
              <w:spacing w:before="0" w:beforeAutospacing="0" w:after="0" w:afterAutospacing="0"/>
              <w:jc w:val="both"/>
              <w:outlineLvl w:val="3"/>
              <w:rPr>
                <w:b/>
                <w:bCs/>
                <w:sz w:val="28"/>
                <w:szCs w:val="28"/>
              </w:rPr>
            </w:pPr>
            <w:r>
              <w:rPr>
                <w:b/>
                <w:noProof/>
                <w:sz w:val="28"/>
                <w:szCs w:val="28"/>
              </w:rPr>
              <w:t>Про звер</w:t>
            </w:r>
            <w:r w:rsidRPr="00051042">
              <w:rPr>
                <w:b/>
                <w:noProof/>
                <w:sz w:val="28"/>
                <w:szCs w:val="28"/>
              </w:rPr>
              <w:t>н</w:t>
            </w:r>
            <w:r>
              <w:rPr>
                <w:b/>
                <w:noProof/>
                <w:sz w:val="28"/>
                <w:szCs w:val="28"/>
              </w:rPr>
              <w:t>ен</w:t>
            </w:r>
            <w:r w:rsidRPr="00051042">
              <w:rPr>
                <w:b/>
                <w:noProof/>
                <w:sz w:val="28"/>
                <w:szCs w:val="28"/>
              </w:rPr>
              <w:t xml:space="preserve">ня Луцької районної ради </w:t>
            </w:r>
            <w:r w:rsidRPr="00051042">
              <w:rPr>
                <w:b/>
                <w:sz w:val="28"/>
                <w:szCs w:val="28"/>
              </w:rPr>
              <w:t xml:space="preserve">до Президента України, Прем’єр-міністра України, Голови </w:t>
            </w:r>
            <w:r w:rsidRPr="00051042">
              <w:rPr>
                <w:b/>
                <w:color w:val="000000" w:themeColor="text1"/>
                <w:sz w:val="28"/>
                <w:szCs w:val="28"/>
              </w:rPr>
              <w:t>Верховної Ради України, Кабінету Міністрів України, Ради національної безпеки і оборони України</w:t>
            </w:r>
            <w:r w:rsidRPr="00051042">
              <w:rPr>
                <w:b/>
                <w:noProof/>
                <w:sz w:val="28"/>
                <w:szCs w:val="28"/>
              </w:rPr>
              <w:t xml:space="preserve"> </w:t>
            </w:r>
            <w:r w:rsidRPr="00051042">
              <w:rPr>
                <w:b/>
                <w:bCs/>
                <w:sz w:val="28"/>
                <w:szCs w:val="28"/>
              </w:rPr>
              <w:t xml:space="preserve">щодо </w:t>
            </w:r>
            <w:r>
              <w:rPr>
                <w:b/>
                <w:bCs/>
                <w:sz w:val="28"/>
                <w:szCs w:val="28"/>
              </w:rPr>
              <w:t>недопущення підвищення тарифів для населення</w:t>
            </w:r>
          </w:p>
          <w:p w:rsidR="0009393D" w:rsidRPr="006D1AEC" w:rsidRDefault="0009393D" w:rsidP="00AE58BE">
            <w:pPr>
              <w:spacing w:after="0" w:line="240" w:lineRule="auto"/>
              <w:rPr>
                <w:rFonts w:ascii="Times New Roman" w:hAnsi="Times New Roman" w:cs="Times New Roman"/>
                <w:b/>
                <w:sz w:val="16"/>
                <w:szCs w:val="16"/>
              </w:rPr>
            </w:pPr>
          </w:p>
          <w:p w:rsidR="00765BD0" w:rsidRPr="00F14DE7" w:rsidRDefault="00765BD0" w:rsidP="0009393D">
            <w:pPr>
              <w:spacing w:after="0" w:line="240" w:lineRule="auto"/>
              <w:jc w:val="both"/>
              <w:rPr>
                <w:rStyle w:val="field-content"/>
                <w:szCs w:val="28"/>
              </w:rPr>
            </w:pPr>
            <w:r w:rsidRPr="000C6FE9">
              <w:rPr>
                <w:rFonts w:ascii="Times New Roman" w:hAnsi="Times New Roman" w:cs="Times New Roman"/>
                <w:iCs/>
                <w:sz w:val="28"/>
                <w:szCs w:val="28"/>
              </w:rPr>
              <w:t xml:space="preserve">           </w:t>
            </w:r>
            <w:r>
              <w:rPr>
                <w:rFonts w:ascii="Times New Roman" w:hAnsi="Times New Roman" w:cs="Times New Roman"/>
                <w:bCs/>
                <w:color w:val="000000"/>
                <w:sz w:val="28"/>
                <w:szCs w:val="28"/>
              </w:rPr>
              <w:t>В</w:t>
            </w:r>
            <w:r w:rsidRPr="000C6FE9">
              <w:rPr>
                <w:rFonts w:ascii="Times New Roman" w:hAnsi="Times New Roman" w:cs="Times New Roman"/>
                <w:bCs/>
                <w:color w:val="000000"/>
                <w:sz w:val="28"/>
                <w:szCs w:val="28"/>
              </w:rPr>
              <w:t>ідповідно до ст.43, 59 Закону України «Про місцеве самоврядування в Україні», ст. 19, 20 Закону України «Про статус депутатів місцевих рад»</w:t>
            </w:r>
            <w:r>
              <w:rPr>
                <w:rFonts w:ascii="Times New Roman" w:hAnsi="Times New Roman" w:cs="Times New Roman"/>
                <w:bCs/>
                <w:color w:val="000000"/>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color w:val="000000"/>
                <w:sz w:val="28"/>
                <w:szCs w:val="28"/>
              </w:rPr>
              <w:t xml:space="preserve">рекомендацій постійної комісії з питань </w:t>
            </w:r>
            <w:r w:rsidRPr="00F14DE7">
              <w:rPr>
                <w:rFonts w:ascii="Times New Roman" w:hAnsi="Times New Roman" w:cs="Times New Roman"/>
                <w:sz w:val="28"/>
                <w:szCs w:val="28"/>
              </w:rPr>
              <w:t>промисловості, транспорту, зв’язку, паливно-енергетичного комплексу, архітектури, будівництва,  житлово-комунального господарс</w:t>
            </w:r>
            <w:r>
              <w:rPr>
                <w:rFonts w:ascii="Times New Roman" w:hAnsi="Times New Roman" w:cs="Times New Roman"/>
                <w:sz w:val="28"/>
                <w:szCs w:val="28"/>
              </w:rPr>
              <w:t>т</w:t>
            </w:r>
            <w:r w:rsidRPr="00F14DE7">
              <w:rPr>
                <w:rFonts w:ascii="Times New Roman" w:hAnsi="Times New Roman" w:cs="Times New Roman"/>
                <w:sz w:val="28"/>
                <w:szCs w:val="28"/>
              </w:rPr>
              <w:t>ва, екології, раціонального використання природних ресурсів</w:t>
            </w:r>
            <w:r w:rsidRPr="000C6FE9">
              <w:rPr>
                <w:rFonts w:ascii="Times New Roman" w:hAnsi="Times New Roman" w:cs="Times New Roman"/>
                <w:iCs/>
                <w:sz w:val="28"/>
                <w:szCs w:val="28"/>
              </w:rPr>
              <w:t xml:space="preserve">  </w:t>
            </w:r>
            <w:r>
              <w:rPr>
                <w:rFonts w:ascii="Times New Roman" w:hAnsi="Times New Roman" w:cs="Times New Roman"/>
                <w:iCs/>
                <w:sz w:val="28"/>
                <w:szCs w:val="28"/>
              </w:rPr>
              <w:t>від</w:t>
            </w:r>
            <w:r w:rsidR="0009393D">
              <w:rPr>
                <w:rFonts w:ascii="Times New Roman" w:hAnsi="Times New Roman" w:cs="Times New Roman"/>
                <w:iCs/>
                <w:sz w:val="28"/>
                <w:szCs w:val="28"/>
              </w:rPr>
              <w:t xml:space="preserve"> 15.09.2021 </w:t>
            </w:r>
            <w:r>
              <w:rPr>
                <w:rFonts w:ascii="Times New Roman" w:hAnsi="Times New Roman" w:cs="Times New Roman"/>
                <w:iCs/>
                <w:sz w:val="28"/>
                <w:szCs w:val="28"/>
              </w:rPr>
              <w:t>№</w:t>
            </w:r>
            <w:r w:rsidR="0009393D">
              <w:rPr>
                <w:rFonts w:ascii="Times New Roman" w:hAnsi="Times New Roman" w:cs="Times New Roman"/>
                <w:iCs/>
                <w:sz w:val="28"/>
                <w:szCs w:val="28"/>
              </w:rPr>
              <w:t>7/2</w:t>
            </w:r>
            <w:r>
              <w:rPr>
                <w:rFonts w:ascii="Times New Roman" w:hAnsi="Times New Roman" w:cs="Times New Roman"/>
                <w:iCs/>
                <w:sz w:val="28"/>
                <w:szCs w:val="28"/>
              </w:rPr>
              <w:t xml:space="preserve"> «Про </w:t>
            </w:r>
            <w:proofErr w:type="spellStart"/>
            <w:r>
              <w:rPr>
                <w:rFonts w:ascii="Times New Roman" w:hAnsi="Times New Roman" w:cs="Times New Roman"/>
                <w:iCs/>
                <w:sz w:val="28"/>
                <w:szCs w:val="28"/>
              </w:rPr>
              <w:t>проєкт</w:t>
            </w:r>
            <w:proofErr w:type="spellEnd"/>
            <w:r>
              <w:rPr>
                <w:rFonts w:ascii="Times New Roman" w:hAnsi="Times New Roman" w:cs="Times New Roman"/>
                <w:iCs/>
                <w:sz w:val="28"/>
                <w:szCs w:val="28"/>
              </w:rPr>
              <w:t xml:space="preserve"> рішення</w:t>
            </w:r>
            <w:r w:rsidRPr="000C6FE9">
              <w:rPr>
                <w:rFonts w:ascii="Times New Roman" w:hAnsi="Times New Roman" w:cs="Times New Roman"/>
                <w:iCs/>
                <w:sz w:val="28"/>
                <w:szCs w:val="28"/>
              </w:rPr>
              <w:t xml:space="preserve"> </w:t>
            </w:r>
            <w:r>
              <w:rPr>
                <w:rFonts w:ascii="Times New Roman" w:hAnsi="Times New Roman" w:cs="Times New Roman"/>
                <w:iCs/>
                <w:sz w:val="28"/>
                <w:szCs w:val="28"/>
              </w:rPr>
              <w:t>«</w:t>
            </w:r>
            <w:r w:rsidRPr="00F14DE7">
              <w:rPr>
                <w:rFonts w:ascii="Times New Roman" w:hAnsi="Times New Roman" w:cs="Times New Roman"/>
                <w:noProof/>
                <w:sz w:val="28"/>
                <w:szCs w:val="28"/>
              </w:rPr>
              <w:t xml:space="preserve">Про зверення Луцької районної ради </w:t>
            </w:r>
            <w:r w:rsidRPr="00F14DE7">
              <w:rPr>
                <w:rFonts w:ascii="Times New Roman" w:eastAsia="Times New Roman" w:hAnsi="Times New Roman" w:cs="Times New Roman"/>
                <w:sz w:val="28"/>
                <w:szCs w:val="28"/>
              </w:rPr>
              <w:t xml:space="preserve">до Президента України, Прем’єр-міністра України, Голови </w:t>
            </w:r>
            <w:r w:rsidRPr="00F14DE7">
              <w:rPr>
                <w:rFonts w:ascii="Times New Roman" w:eastAsia="Times New Roman" w:hAnsi="Times New Roman" w:cs="Times New Roman"/>
                <w:color w:val="000000" w:themeColor="text1"/>
                <w:sz w:val="28"/>
                <w:szCs w:val="28"/>
              </w:rPr>
              <w:t xml:space="preserve">Верховної Ради України, Кабінету Міністрів України, </w:t>
            </w:r>
            <w:r w:rsidRPr="00F14DE7">
              <w:rPr>
                <w:rFonts w:ascii="Times New Roman" w:hAnsi="Times New Roman" w:cs="Times New Roman"/>
                <w:color w:val="000000" w:themeColor="text1"/>
                <w:sz w:val="28"/>
                <w:szCs w:val="28"/>
              </w:rPr>
              <w:t>Ради національної безпеки і оборони України</w:t>
            </w:r>
            <w:r w:rsidRPr="00F14DE7">
              <w:rPr>
                <w:rFonts w:ascii="Times New Roman" w:hAnsi="Times New Roman" w:cs="Times New Roman"/>
                <w:noProof/>
                <w:sz w:val="28"/>
                <w:szCs w:val="28"/>
              </w:rPr>
              <w:t xml:space="preserve"> </w:t>
            </w:r>
            <w:r w:rsidRPr="00F14DE7">
              <w:rPr>
                <w:rFonts w:ascii="Times New Roman" w:hAnsi="Times New Roman" w:cs="Times New Roman"/>
                <w:bCs/>
                <w:sz w:val="28"/>
                <w:szCs w:val="28"/>
              </w:rPr>
              <w:t>щодо запровадження мораторію на зростання вартості природного газу та електроенергії</w:t>
            </w:r>
            <w:r>
              <w:rPr>
                <w:rFonts w:ascii="Times New Roman" w:hAnsi="Times New Roman" w:cs="Times New Roman"/>
                <w:bCs/>
                <w:sz w:val="28"/>
                <w:szCs w:val="28"/>
              </w:rPr>
              <w:t xml:space="preserve">» та постійної комісії з питань депутатської діяльності, </w:t>
            </w:r>
            <w:r w:rsidRPr="00FB246E">
              <w:rPr>
                <w:rFonts w:ascii="Times New Roman" w:hAnsi="Times New Roman" w:cs="Times New Roman"/>
                <w:sz w:val="28"/>
                <w:szCs w:val="28"/>
              </w:rPr>
              <w:t>місцевого самоврядування, захисту прав людини, законності, боротьби із злочинністю та корупцією</w:t>
            </w:r>
            <w:r>
              <w:rPr>
                <w:rFonts w:ascii="Times New Roman" w:hAnsi="Times New Roman" w:cs="Times New Roman"/>
                <w:sz w:val="28"/>
                <w:szCs w:val="28"/>
              </w:rPr>
              <w:t xml:space="preserve"> від 23.09.2021 </w:t>
            </w:r>
            <w:r>
              <w:rPr>
                <w:rFonts w:ascii="Times New Roman" w:eastAsia="Times New Roman" w:hAnsi="Times New Roman" w:cs="Times New Roman"/>
                <w:sz w:val="28"/>
                <w:szCs w:val="28"/>
              </w:rPr>
              <w:t>№9/12</w:t>
            </w:r>
            <w:r w:rsidR="00226759">
              <w:t xml:space="preserve"> </w:t>
            </w:r>
            <w:r w:rsidR="00226759">
              <w:rPr>
                <w:rFonts w:ascii="Times New Roman" w:hAnsi="Times New Roman" w:cs="Times New Roman"/>
                <w:iCs/>
                <w:sz w:val="28"/>
                <w:szCs w:val="28"/>
              </w:rPr>
              <w:t xml:space="preserve">«Про </w:t>
            </w:r>
            <w:proofErr w:type="spellStart"/>
            <w:r w:rsidR="00226759">
              <w:rPr>
                <w:rFonts w:ascii="Times New Roman" w:hAnsi="Times New Roman" w:cs="Times New Roman"/>
                <w:iCs/>
                <w:sz w:val="28"/>
                <w:szCs w:val="28"/>
              </w:rPr>
              <w:t>проєкт</w:t>
            </w:r>
            <w:proofErr w:type="spellEnd"/>
            <w:r w:rsidR="00226759">
              <w:rPr>
                <w:rFonts w:ascii="Times New Roman" w:hAnsi="Times New Roman" w:cs="Times New Roman"/>
                <w:iCs/>
                <w:sz w:val="28"/>
                <w:szCs w:val="28"/>
              </w:rPr>
              <w:t xml:space="preserve"> рішення «</w:t>
            </w:r>
            <w:r w:rsidR="00226759" w:rsidRPr="00226759">
              <w:rPr>
                <w:rFonts w:ascii="Times New Roman" w:eastAsia="Times New Roman" w:hAnsi="Times New Roman" w:cs="Times New Roman"/>
                <w:sz w:val="28"/>
                <w:szCs w:val="28"/>
              </w:rPr>
              <w:t>Про звернення Луцької районної ради до Президента України, Прем’єр-міністра України, Голови Верховної Ради України, Кабінету Міністрів України, Ради національної безпеки і оборони України щодо недопущення підвищення тарифів для населення</w:t>
            </w:r>
            <w:r w:rsidR="00226759">
              <w:rPr>
                <w:rFonts w:ascii="Times New Roman" w:eastAsia="Times New Roman" w:hAnsi="Times New Roman" w:cs="Times New Roman"/>
                <w:sz w:val="28"/>
                <w:szCs w:val="28"/>
              </w:rPr>
              <w:t>»</w:t>
            </w:r>
            <w:r>
              <w:rPr>
                <w:rFonts w:ascii="Times New Roman" w:eastAsia="Times New Roman" w:hAnsi="Times New Roman" w:cs="Times New Roman"/>
                <w:sz w:val="28"/>
                <w:szCs w:val="28"/>
              </w:rPr>
              <w:t>, з</w:t>
            </w:r>
            <w:r w:rsidRPr="000C6FE9">
              <w:rPr>
                <w:rFonts w:ascii="Times New Roman" w:eastAsia="Times New Roman" w:hAnsi="Times New Roman" w:cs="Times New Roman"/>
                <w:sz w:val="28"/>
                <w:szCs w:val="28"/>
              </w:rPr>
              <w:t xml:space="preserve"> метою недопущення неконтрольованого процесу стрімкого зростання вартості природного газу та електроенергії, збільшення заборгованості населення за комунальні послуги, подорожчання товарів та послуг, продуктів харчування на виробництво яких витрачається природній газ й електроенергія</w:t>
            </w:r>
            <w:r>
              <w:rPr>
                <w:rFonts w:ascii="Times New Roman" w:eastAsia="Times New Roman" w:hAnsi="Times New Roman" w:cs="Times New Roman"/>
                <w:sz w:val="28"/>
                <w:szCs w:val="28"/>
              </w:rPr>
              <w:t xml:space="preserve">, районна рада </w:t>
            </w:r>
            <w:r w:rsidRPr="00F14DE7">
              <w:rPr>
                <w:rFonts w:ascii="Times New Roman" w:eastAsia="Times New Roman" w:hAnsi="Times New Roman" w:cs="Times New Roman"/>
                <w:b/>
                <w:sz w:val="28"/>
                <w:szCs w:val="28"/>
              </w:rPr>
              <w:t>вирішила</w:t>
            </w:r>
            <w:r>
              <w:rPr>
                <w:rFonts w:ascii="Times New Roman" w:eastAsia="Times New Roman" w:hAnsi="Times New Roman" w:cs="Times New Roman"/>
                <w:sz w:val="28"/>
                <w:szCs w:val="28"/>
              </w:rPr>
              <w:t>:</w:t>
            </w:r>
          </w:p>
        </w:tc>
      </w:tr>
    </w:tbl>
    <w:p w:rsidR="0009393D" w:rsidRDefault="0009393D" w:rsidP="006D1AEC">
      <w:pPr>
        <w:spacing w:after="0" w:line="240" w:lineRule="auto"/>
        <w:jc w:val="both"/>
        <w:rPr>
          <w:rFonts w:ascii="Times New Roman" w:eastAsia="Times New Roman" w:hAnsi="Times New Roman" w:cs="Times New Roman"/>
          <w:sz w:val="28"/>
          <w:szCs w:val="28"/>
        </w:rPr>
      </w:pPr>
    </w:p>
    <w:p w:rsidR="00765BD0" w:rsidRPr="00851DD8" w:rsidRDefault="00765BD0" w:rsidP="00765BD0">
      <w:pPr>
        <w:spacing w:after="0" w:line="240" w:lineRule="auto"/>
        <w:ind w:firstLine="426"/>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xml:space="preserve">1. Схвалити текст звернення Луцької районної ради  </w:t>
      </w:r>
      <w:r w:rsidRPr="000C6FE9">
        <w:rPr>
          <w:rFonts w:ascii="Times New Roman" w:eastAsia="Times New Roman" w:hAnsi="Times New Roman" w:cs="Times New Roman"/>
          <w:sz w:val="28"/>
          <w:szCs w:val="28"/>
        </w:rPr>
        <w:t>до Президента України, Прем’єр-міністра України, Голови</w:t>
      </w:r>
      <w:r>
        <w:rPr>
          <w:rFonts w:ascii="Times New Roman" w:eastAsia="Times New Roman" w:hAnsi="Times New Roman" w:cs="Times New Roman"/>
          <w:sz w:val="28"/>
          <w:szCs w:val="28"/>
        </w:rPr>
        <w:t xml:space="preserve"> </w:t>
      </w:r>
      <w:r w:rsidRPr="00851DD8">
        <w:rPr>
          <w:rFonts w:ascii="Times New Roman" w:eastAsia="Times New Roman" w:hAnsi="Times New Roman" w:cs="Times New Roman"/>
          <w:color w:val="000000" w:themeColor="text1"/>
          <w:sz w:val="28"/>
          <w:szCs w:val="28"/>
        </w:rPr>
        <w:t xml:space="preserve">Верховної Ради України, Кабінету Міністрів України, </w:t>
      </w:r>
      <w:r w:rsidRPr="00851DD8">
        <w:rPr>
          <w:rFonts w:ascii="Times New Roman" w:hAnsi="Times New Roman" w:cs="Times New Roman"/>
          <w:color w:val="000000" w:themeColor="text1"/>
          <w:sz w:val="28"/>
          <w:szCs w:val="28"/>
        </w:rPr>
        <w:t>Ради національної безпеки і оборони України</w:t>
      </w:r>
      <w:r>
        <w:rPr>
          <w:rFonts w:ascii="Times New Roman" w:hAnsi="Times New Roman" w:cs="Times New Roman"/>
          <w:color w:val="000000" w:themeColor="text1"/>
          <w:sz w:val="28"/>
          <w:szCs w:val="28"/>
        </w:rPr>
        <w:t xml:space="preserve"> </w:t>
      </w:r>
      <w:r w:rsidRPr="000C6FE9">
        <w:rPr>
          <w:rFonts w:ascii="Times New Roman" w:eastAsia="Times New Roman" w:hAnsi="Times New Roman" w:cs="Times New Roman"/>
          <w:sz w:val="28"/>
          <w:szCs w:val="28"/>
        </w:rPr>
        <w:t xml:space="preserve">щодо </w:t>
      </w:r>
      <w:r w:rsidRPr="00FB246E">
        <w:rPr>
          <w:rFonts w:ascii="Times New Roman" w:hAnsi="Times New Roman" w:cs="Times New Roman"/>
          <w:bCs/>
          <w:sz w:val="28"/>
          <w:szCs w:val="28"/>
        </w:rPr>
        <w:t>недопущення підвищення тарифів для населення</w:t>
      </w:r>
      <w:r>
        <w:rPr>
          <w:rFonts w:ascii="Times New Roman" w:hAnsi="Times New Roman" w:cs="Times New Roman"/>
          <w:sz w:val="28"/>
          <w:szCs w:val="28"/>
        </w:rPr>
        <w:t xml:space="preserve"> </w:t>
      </w:r>
      <w:r w:rsidRPr="000C6FE9">
        <w:rPr>
          <w:rFonts w:ascii="Times New Roman" w:hAnsi="Times New Roman" w:cs="Times New Roman"/>
          <w:bCs/>
          <w:color w:val="000000"/>
          <w:sz w:val="28"/>
          <w:szCs w:val="28"/>
        </w:rPr>
        <w:t>(додається).</w:t>
      </w:r>
    </w:p>
    <w:p w:rsidR="00765BD0" w:rsidRDefault="00765BD0" w:rsidP="00765BD0">
      <w:pPr>
        <w:spacing w:after="0" w:line="240" w:lineRule="auto"/>
        <w:ind w:firstLine="426"/>
        <w:jc w:val="both"/>
        <w:rPr>
          <w:rFonts w:ascii="Times New Roman" w:eastAsia="Times New Roman" w:hAnsi="Times New Roman" w:cs="Times New Roman"/>
          <w:sz w:val="28"/>
          <w:szCs w:val="28"/>
        </w:rPr>
      </w:pPr>
      <w:r w:rsidRPr="000C6FE9">
        <w:rPr>
          <w:rFonts w:ascii="Times New Roman" w:eastAsia="Times New Roman" w:hAnsi="Times New Roman" w:cs="Times New Roman"/>
          <w:sz w:val="28"/>
          <w:szCs w:val="28"/>
        </w:rPr>
        <w:t xml:space="preserve">2. Голові </w:t>
      </w:r>
      <w:r>
        <w:rPr>
          <w:rFonts w:ascii="Times New Roman" w:eastAsia="Times New Roman" w:hAnsi="Times New Roman" w:cs="Times New Roman"/>
          <w:sz w:val="28"/>
          <w:szCs w:val="28"/>
        </w:rPr>
        <w:t>районної ради Олександру</w:t>
      </w:r>
      <w:r w:rsidRPr="000C6FE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Омельчуку</w:t>
      </w:r>
      <w:proofErr w:type="spellEnd"/>
      <w:r w:rsidRPr="000C6FE9">
        <w:rPr>
          <w:rFonts w:ascii="Times New Roman" w:eastAsia="Times New Roman" w:hAnsi="Times New Roman" w:cs="Times New Roman"/>
          <w:sz w:val="28"/>
          <w:szCs w:val="28"/>
        </w:rPr>
        <w:t xml:space="preserve"> </w:t>
      </w:r>
      <w:r w:rsidRPr="00B34983">
        <w:rPr>
          <w:rFonts w:ascii="Times New Roman" w:eastAsia="Times New Roman" w:hAnsi="Times New Roman" w:cs="Times New Roman"/>
          <w:sz w:val="28"/>
          <w:szCs w:val="28"/>
        </w:rPr>
        <w:t>забезпечити направлення</w:t>
      </w:r>
      <w:r>
        <w:rPr>
          <w:rFonts w:ascii="Times New Roman" w:eastAsia="Times New Roman" w:hAnsi="Times New Roman" w:cs="Times New Roman"/>
          <w:sz w:val="28"/>
          <w:szCs w:val="28"/>
        </w:rPr>
        <w:t xml:space="preserve"> зве</w:t>
      </w:r>
      <w:r w:rsidRPr="00B34983">
        <w:rPr>
          <w:rFonts w:ascii="Times New Roman" w:eastAsia="Times New Roman" w:hAnsi="Times New Roman" w:cs="Times New Roman"/>
          <w:sz w:val="28"/>
          <w:szCs w:val="28"/>
        </w:rPr>
        <w:t xml:space="preserve">рнення </w:t>
      </w:r>
      <w:r>
        <w:rPr>
          <w:rFonts w:ascii="Times New Roman" w:eastAsia="Times New Roman" w:hAnsi="Times New Roman" w:cs="Times New Roman"/>
          <w:sz w:val="28"/>
          <w:szCs w:val="28"/>
        </w:rPr>
        <w:t xml:space="preserve"> вказано у пункті 1 цього рішення </w:t>
      </w:r>
      <w:r w:rsidRPr="00B34983">
        <w:rPr>
          <w:rFonts w:ascii="Times New Roman" w:eastAsia="Times New Roman" w:hAnsi="Times New Roman" w:cs="Times New Roman"/>
          <w:sz w:val="28"/>
          <w:szCs w:val="28"/>
        </w:rPr>
        <w:t xml:space="preserve">до </w:t>
      </w:r>
      <w:r w:rsidRPr="000C6FE9">
        <w:rPr>
          <w:rFonts w:ascii="Times New Roman" w:eastAsia="Times New Roman" w:hAnsi="Times New Roman" w:cs="Times New Roman"/>
          <w:sz w:val="28"/>
          <w:szCs w:val="28"/>
        </w:rPr>
        <w:t>Президента України, Прем’єр-міністра України, Голови</w:t>
      </w:r>
      <w:r>
        <w:rPr>
          <w:rFonts w:ascii="Times New Roman" w:eastAsia="Times New Roman" w:hAnsi="Times New Roman" w:cs="Times New Roman"/>
          <w:sz w:val="28"/>
          <w:szCs w:val="28"/>
        </w:rPr>
        <w:t xml:space="preserve"> </w:t>
      </w:r>
      <w:r w:rsidRPr="00851DD8">
        <w:rPr>
          <w:rFonts w:ascii="Times New Roman" w:eastAsia="Times New Roman" w:hAnsi="Times New Roman" w:cs="Times New Roman"/>
          <w:color w:val="000000" w:themeColor="text1"/>
          <w:sz w:val="28"/>
          <w:szCs w:val="28"/>
        </w:rPr>
        <w:t xml:space="preserve">Верховної Ради України, Кабінету Міністрів України, </w:t>
      </w:r>
      <w:r w:rsidRPr="00851DD8">
        <w:rPr>
          <w:rFonts w:ascii="Times New Roman" w:hAnsi="Times New Roman" w:cs="Times New Roman"/>
          <w:color w:val="000000" w:themeColor="text1"/>
          <w:sz w:val="28"/>
          <w:szCs w:val="28"/>
        </w:rPr>
        <w:t>Ради національної безпеки і оборони України</w:t>
      </w:r>
      <w:r>
        <w:rPr>
          <w:rFonts w:ascii="Times New Roman" w:hAnsi="Times New Roman" w:cs="Times New Roman"/>
          <w:color w:val="000000" w:themeColor="text1"/>
          <w:sz w:val="28"/>
          <w:szCs w:val="28"/>
        </w:rPr>
        <w:t>.</w:t>
      </w:r>
    </w:p>
    <w:p w:rsidR="00765BD0" w:rsidRDefault="00765BD0" w:rsidP="00765BD0">
      <w:pPr>
        <w:spacing w:after="0" w:line="240" w:lineRule="auto"/>
        <w:ind w:firstLine="426"/>
        <w:jc w:val="both"/>
        <w:rPr>
          <w:rFonts w:ascii="Times New Roman" w:eastAsia="Times New Roman" w:hAnsi="Times New Roman" w:cs="Times New Roman"/>
          <w:sz w:val="28"/>
          <w:szCs w:val="28"/>
        </w:rPr>
      </w:pPr>
      <w:r w:rsidRPr="000C6FE9">
        <w:rPr>
          <w:rFonts w:ascii="Times New Roman" w:eastAsia="Times New Roman" w:hAnsi="Times New Roman" w:cs="Times New Roman"/>
          <w:sz w:val="28"/>
          <w:szCs w:val="28"/>
        </w:rPr>
        <w:t xml:space="preserve">3. Оприлюднити </w:t>
      </w:r>
      <w:r>
        <w:rPr>
          <w:rFonts w:ascii="Times New Roman" w:eastAsia="Times New Roman" w:hAnsi="Times New Roman" w:cs="Times New Roman"/>
          <w:sz w:val="28"/>
          <w:szCs w:val="28"/>
        </w:rPr>
        <w:t>ц</w:t>
      </w:r>
      <w:r w:rsidRPr="000C6FE9">
        <w:rPr>
          <w:rFonts w:ascii="Times New Roman" w:eastAsia="Times New Roman" w:hAnsi="Times New Roman" w:cs="Times New Roman"/>
          <w:sz w:val="28"/>
          <w:szCs w:val="28"/>
        </w:rPr>
        <w:t>е рішення на</w:t>
      </w:r>
      <w:r w:rsidR="00226759">
        <w:rPr>
          <w:rFonts w:ascii="Times New Roman" w:eastAsia="Times New Roman" w:hAnsi="Times New Roman" w:cs="Times New Roman"/>
          <w:sz w:val="28"/>
          <w:szCs w:val="28"/>
        </w:rPr>
        <w:t xml:space="preserve"> офіційному</w:t>
      </w:r>
      <w:r w:rsidRPr="000C6FE9">
        <w:rPr>
          <w:rFonts w:ascii="Times New Roman" w:eastAsia="Times New Roman" w:hAnsi="Times New Roman" w:cs="Times New Roman"/>
          <w:sz w:val="28"/>
          <w:szCs w:val="28"/>
        </w:rPr>
        <w:t xml:space="preserve"> сайті </w:t>
      </w:r>
      <w:r>
        <w:rPr>
          <w:rFonts w:ascii="Times New Roman" w:eastAsia="Times New Roman" w:hAnsi="Times New Roman" w:cs="Times New Roman"/>
          <w:sz w:val="28"/>
          <w:szCs w:val="28"/>
        </w:rPr>
        <w:t>Луцької районної</w:t>
      </w:r>
      <w:r w:rsidRPr="000C6FE9">
        <w:rPr>
          <w:rFonts w:ascii="Times New Roman" w:eastAsia="Times New Roman" w:hAnsi="Times New Roman" w:cs="Times New Roman"/>
          <w:sz w:val="28"/>
          <w:szCs w:val="28"/>
        </w:rPr>
        <w:t xml:space="preserve"> ради.</w:t>
      </w:r>
    </w:p>
    <w:p w:rsidR="00226759" w:rsidRPr="000C6FE9" w:rsidRDefault="00226759" w:rsidP="00765BD0">
      <w:pPr>
        <w:spacing w:after="0" w:line="240" w:lineRule="auto"/>
        <w:ind w:firstLine="426"/>
        <w:jc w:val="both"/>
        <w:rPr>
          <w:rFonts w:ascii="Times New Roman" w:hAnsi="Times New Roman" w:cs="Times New Roman"/>
          <w:color w:val="222222"/>
          <w:sz w:val="28"/>
          <w:szCs w:val="28"/>
        </w:rPr>
      </w:pPr>
    </w:p>
    <w:p w:rsidR="00765BD0" w:rsidRPr="001C0DF5" w:rsidRDefault="00765BD0" w:rsidP="00765BD0">
      <w:pPr>
        <w:tabs>
          <w:tab w:val="left" w:pos="993"/>
        </w:tabs>
        <w:spacing w:after="0" w:line="240" w:lineRule="auto"/>
        <w:jc w:val="both"/>
        <w:rPr>
          <w:rFonts w:ascii="Times New Roman" w:eastAsia="Times New Roman" w:hAnsi="Times New Roman"/>
          <w:b/>
          <w:sz w:val="28"/>
          <w:szCs w:val="28"/>
        </w:rPr>
      </w:pPr>
      <w:r w:rsidRPr="001C0DF5">
        <w:rPr>
          <w:rFonts w:ascii="Times New Roman" w:eastAsia="Times New Roman" w:hAnsi="Times New Roman"/>
          <w:b/>
          <w:sz w:val="28"/>
          <w:szCs w:val="28"/>
        </w:rPr>
        <w:t xml:space="preserve">Голова районної ради                                        </w:t>
      </w:r>
      <w:r>
        <w:rPr>
          <w:rFonts w:ascii="Times New Roman" w:eastAsia="Times New Roman" w:hAnsi="Times New Roman"/>
          <w:b/>
          <w:sz w:val="28"/>
          <w:szCs w:val="28"/>
        </w:rPr>
        <w:t xml:space="preserve">           </w:t>
      </w:r>
      <w:r w:rsidRPr="001C0DF5">
        <w:rPr>
          <w:rFonts w:ascii="Times New Roman" w:eastAsia="Times New Roman" w:hAnsi="Times New Roman"/>
          <w:b/>
          <w:sz w:val="28"/>
          <w:szCs w:val="28"/>
        </w:rPr>
        <w:t xml:space="preserve"> Олександр </w:t>
      </w:r>
      <w:r>
        <w:rPr>
          <w:rFonts w:ascii="Times New Roman" w:eastAsia="Times New Roman" w:hAnsi="Times New Roman"/>
          <w:b/>
          <w:sz w:val="28"/>
          <w:szCs w:val="28"/>
        </w:rPr>
        <w:t>ОМЕЛЬЧУК</w:t>
      </w:r>
    </w:p>
    <w:p w:rsidR="00765BD0" w:rsidRPr="001C0DF5" w:rsidRDefault="00765BD0" w:rsidP="00765BD0">
      <w:pPr>
        <w:pStyle w:val="a3"/>
        <w:tabs>
          <w:tab w:val="left" w:pos="993"/>
        </w:tabs>
        <w:spacing w:after="0" w:line="240" w:lineRule="auto"/>
        <w:ind w:left="567" w:hanging="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C0DF5">
        <w:rPr>
          <w:rFonts w:ascii="Times New Roman" w:eastAsia="Times New Roman" w:hAnsi="Times New Roman"/>
          <w:sz w:val="28"/>
          <w:szCs w:val="28"/>
        </w:rPr>
        <w:t xml:space="preserve">Павлова- </w:t>
      </w:r>
      <w:proofErr w:type="spellStart"/>
      <w:r w:rsidRPr="001C0DF5">
        <w:rPr>
          <w:rFonts w:ascii="Times New Roman" w:eastAsia="Times New Roman" w:hAnsi="Times New Roman"/>
          <w:sz w:val="28"/>
          <w:szCs w:val="28"/>
        </w:rPr>
        <w:t>Багрійчук</w:t>
      </w:r>
      <w:proofErr w:type="spellEnd"/>
      <w:r>
        <w:rPr>
          <w:rFonts w:ascii="Times New Roman" w:eastAsia="Times New Roman" w:hAnsi="Times New Roman"/>
          <w:sz w:val="28"/>
          <w:szCs w:val="28"/>
        </w:rPr>
        <w:t xml:space="preserve"> 247077</w:t>
      </w:r>
    </w:p>
    <w:p w:rsidR="00765BD0" w:rsidRPr="00AB2660" w:rsidRDefault="00765BD0" w:rsidP="00765BD0">
      <w:pPr>
        <w:pStyle w:val="a3"/>
        <w:tabs>
          <w:tab w:val="left" w:pos="993"/>
        </w:tabs>
        <w:spacing w:after="0" w:line="240" w:lineRule="auto"/>
        <w:ind w:left="567" w:hanging="709"/>
        <w:jc w:val="both"/>
        <w:rPr>
          <w:rFonts w:ascii="Times New Roman" w:eastAsia="Times New Roman" w:hAnsi="Times New Roman"/>
          <w:sz w:val="24"/>
          <w:szCs w:val="24"/>
        </w:rPr>
      </w:pPr>
    </w:p>
    <w:p w:rsidR="00765BD0" w:rsidRPr="00026819" w:rsidRDefault="00765BD0" w:rsidP="00765BD0">
      <w:pPr>
        <w:spacing w:after="0" w:line="240" w:lineRule="auto"/>
        <w:ind w:firstLine="6120"/>
        <w:rPr>
          <w:rFonts w:ascii="Times New Roman" w:hAnsi="Times New Roman" w:cs="Times New Roman"/>
          <w:sz w:val="28"/>
          <w:szCs w:val="28"/>
        </w:rPr>
      </w:pPr>
      <w:r>
        <w:rPr>
          <w:rFonts w:ascii="Times New Roman" w:hAnsi="Times New Roman" w:cs="Times New Roman"/>
          <w:sz w:val="28"/>
          <w:szCs w:val="28"/>
        </w:rPr>
        <w:t xml:space="preserve">      Додаток</w:t>
      </w:r>
    </w:p>
    <w:p w:rsidR="00765BD0" w:rsidRPr="00026819" w:rsidRDefault="00765BD0" w:rsidP="00765BD0">
      <w:pPr>
        <w:spacing w:after="0" w:line="240" w:lineRule="auto"/>
        <w:ind w:firstLine="6120"/>
        <w:jc w:val="right"/>
        <w:rPr>
          <w:rFonts w:ascii="Times New Roman" w:hAnsi="Times New Roman" w:cs="Times New Roman"/>
          <w:sz w:val="28"/>
          <w:szCs w:val="28"/>
        </w:rPr>
      </w:pPr>
      <w:r>
        <w:rPr>
          <w:rFonts w:ascii="Times New Roman" w:hAnsi="Times New Roman" w:cs="Times New Roman"/>
          <w:sz w:val="28"/>
          <w:szCs w:val="28"/>
        </w:rPr>
        <w:t>до рішення районної</w:t>
      </w:r>
      <w:r w:rsidRPr="00026819">
        <w:rPr>
          <w:rFonts w:ascii="Times New Roman" w:hAnsi="Times New Roman" w:cs="Times New Roman"/>
          <w:sz w:val="28"/>
          <w:szCs w:val="28"/>
        </w:rPr>
        <w:t xml:space="preserve"> ради</w:t>
      </w:r>
    </w:p>
    <w:p w:rsidR="00A73AD8" w:rsidRDefault="00A73AD8" w:rsidP="00A73AD8">
      <w:pPr>
        <w:spacing w:after="0" w:line="240" w:lineRule="auto"/>
        <w:ind w:left="6379" w:right="-284"/>
        <w:rPr>
          <w:rFonts w:ascii="Times New Roman" w:hAnsi="Times New Roman" w:cs="Times New Roman"/>
          <w:sz w:val="28"/>
          <w:szCs w:val="28"/>
        </w:rPr>
      </w:pPr>
      <w:r>
        <w:rPr>
          <w:rFonts w:ascii="Times New Roman" w:hAnsi="Times New Roman" w:cs="Times New Roman"/>
          <w:sz w:val="28"/>
          <w:szCs w:val="28"/>
        </w:rPr>
        <w:t xml:space="preserve">  30.09.2021</w:t>
      </w:r>
      <w:bookmarkStart w:id="0" w:name="_GoBack"/>
      <w:bookmarkEnd w:id="0"/>
      <w:r>
        <w:rPr>
          <w:rFonts w:ascii="Times New Roman" w:hAnsi="Times New Roman" w:cs="Times New Roman"/>
          <w:sz w:val="28"/>
          <w:szCs w:val="28"/>
        </w:rPr>
        <w:t xml:space="preserve"> №7/28</w:t>
      </w:r>
    </w:p>
    <w:p w:rsidR="00765BD0" w:rsidRDefault="00765BD0" w:rsidP="00765BD0">
      <w:pPr>
        <w:pStyle w:val="a4"/>
        <w:shd w:val="clear" w:color="auto" w:fill="FFFFFF"/>
        <w:spacing w:before="0" w:beforeAutospacing="0" w:after="0" w:afterAutospacing="0"/>
        <w:ind w:firstLine="425"/>
        <w:jc w:val="center"/>
        <w:outlineLvl w:val="3"/>
        <w:rPr>
          <w:b/>
          <w:bCs/>
          <w:sz w:val="28"/>
          <w:szCs w:val="28"/>
        </w:rPr>
      </w:pPr>
    </w:p>
    <w:p w:rsidR="00765BD0" w:rsidRDefault="00765BD0" w:rsidP="00765BD0">
      <w:pPr>
        <w:pStyle w:val="a4"/>
        <w:shd w:val="clear" w:color="auto" w:fill="FFFFFF"/>
        <w:spacing w:before="0" w:beforeAutospacing="0" w:after="0" w:afterAutospacing="0"/>
        <w:ind w:firstLine="425"/>
        <w:jc w:val="center"/>
        <w:outlineLvl w:val="3"/>
        <w:rPr>
          <w:b/>
          <w:bCs/>
          <w:sz w:val="28"/>
          <w:szCs w:val="28"/>
        </w:rPr>
      </w:pPr>
    </w:p>
    <w:p w:rsidR="00765BD0" w:rsidRDefault="00765BD0" w:rsidP="00765BD0">
      <w:pPr>
        <w:pStyle w:val="a4"/>
        <w:shd w:val="clear" w:color="auto" w:fill="FFFFFF"/>
        <w:spacing w:before="0" w:beforeAutospacing="0" w:after="0" w:afterAutospacing="0"/>
        <w:ind w:firstLine="425"/>
        <w:jc w:val="center"/>
        <w:outlineLvl w:val="3"/>
        <w:rPr>
          <w:b/>
          <w:sz w:val="28"/>
          <w:szCs w:val="28"/>
        </w:rPr>
      </w:pPr>
      <w:r>
        <w:rPr>
          <w:b/>
          <w:bCs/>
          <w:sz w:val="28"/>
          <w:szCs w:val="28"/>
        </w:rPr>
        <w:t xml:space="preserve">Звернення </w:t>
      </w:r>
      <w:r w:rsidRPr="00C450AD">
        <w:rPr>
          <w:b/>
          <w:sz w:val="28"/>
          <w:szCs w:val="28"/>
        </w:rPr>
        <w:t xml:space="preserve">Луцької районної ради  </w:t>
      </w:r>
    </w:p>
    <w:p w:rsidR="00765BD0" w:rsidRDefault="0076161D" w:rsidP="00765BD0">
      <w:pPr>
        <w:pStyle w:val="a4"/>
        <w:shd w:val="clear" w:color="auto" w:fill="FFFFFF"/>
        <w:spacing w:before="0" w:beforeAutospacing="0" w:after="0" w:afterAutospacing="0"/>
        <w:ind w:firstLine="425"/>
        <w:jc w:val="center"/>
        <w:outlineLvl w:val="3"/>
        <w:rPr>
          <w:b/>
          <w:sz w:val="28"/>
          <w:szCs w:val="28"/>
        </w:rPr>
      </w:pPr>
      <w:r w:rsidRPr="0076161D">
        <w:rPr>
          <w:b/>
          <w:sz w:val="28"/>
          <w:szCs w:val="28"/>
        </w:rPr>
        <w:t>до Президента України, Прем’єр-міністра України, Голови Верховної Ради України, Кабінету Міністрів України, Ради національної безпеки і оборони України щодо недопущення підвищення тарифів для населення</w:t>
      </w:r>
    </w:p>
    <w:p w:rsidR="0076161D" w:rsidRDefault="0076161D" w:rsidP="00765BD0">
      <w:pPr>
        <w:pStyle w:val="a4"/>
        <w:shd w:val="clear" w:color="auto" w:fill="FFFFFF"/>
        <w:spacing w:before="0" w:beforeAutospacing="0" w:after="0" w:afterAutospacing="0"/>
        <w:ind w:firstLine="425"/>
        <w:jc w:val="center"/>
        <w:outlineLvl w:val="3"/>
        <w:rPr>
          <w:b/>
          <w:bCs/>
          <w:sz w:val="28"/>
          <w:szCs w:val="28"/>
        </w:rPr>
      </w:pPr>
    </w:p>
    <w:p w:rsidR="00765BD0" w:rsidRDefault="00765BD0" w:rsidP="00765BD0">
      <w:pPr>
        <w:pStyle w:val="a4"/>
        <w:shd w:val="clear" w:color="auto" w:fill="FFFFFF"/>
        <w:spacing w:before="0" w:beforeAutospacing="0" w:after="0" w:afterAutospacing="0"/>
        <w:ind w:firstLine="426"/>
        <w:jc w:val="both"/>
        <w:outlineLvl w:val="3"/>
        <w:rPr>
          <w:sz w:val="28"/>
          <w:szCs w:val="28"/>
        </w:rPr>
      </w:pPr>
      <w:r>
        <w:rPr>
          <w:sz w:val="28"/>
          <w:szCs w:val="28"/>
        </w:rPr>
        <w:t xml:space="preserve">Починаючи з червня цього року, НАК «Нафтогаз України» запустив неконтрольований процес стрімкого зростання вартості енергоносіїв. Так, у червні на 50 % зросла ціна природного газу – з 6,99 гривні до 11,59 гривні без врахування вартості доставки. А в липні відбулося ще одне підвищення – на 10 % до 13,13 гривні (без врахування доставки). За цією, так званою ринковою, ціною НАК «Нафтогаз України» продає природний газ підприємствам </w:t>
      </w:r>
      <w:proofErr w:type="spellStart"/>
      <w:r>
        <w:rPr>
          <w:sz w:val="28"/>
          <w:szCs w:val="28"/>
        </w:rPr>
        <w:t>теплокомуненергетики</w:t>
      </w:r>
      <w:proofErr w:type="spellEnd"/>
      <w:r>
        <w:rPr>
          <w:sz w:val="28"/>
          <w:szCs w:val="28"/>
        </w:rPr>
        <w:t>, що прогнозовано призведе до шаленого підвищення тарифу на тепло для громадян, суб’єктів господарської діяльності і закладів бюджетної сфери.</w:t>
      </w:r>
    </w:p>
    <w:p w:rsidR="00765BD0" w:rsidRDefault="00765BD0" w:rsidP="00765BD0">
      <w:pPr>
        <w:pStyle w:val="a4"/>
        <w:shd w:val="clear" w:color="auto" w:fill="FFFFFF"/>
        <w:spacing w:before="0" w:beforeAutospacing="0" w:after="0" w:afterAutospacing="0"/>
        <w:ind w:firstLine="567"/>
        <w:jc w:val="both"/>
        <w:outlineLvl w:val="3"/>
        <w:rPr>
          <w:sz w:val="28"/>
          <w:szCs w:val="28"/>
        </w:rPr>
      </w:pPr>
      <w:r>
        <w:rPr>
          <w:sz w:val="28"/>
          <w:szCs w:val="28"/>
        </w:rPr>
        <w:t xml:space="preserve">Зростання вартості природного газу у НАК «Нафтогазі України», який є монополістом на газовому ринку, пояснюють підвищенням ціни блакитного палива на європейському ринку. Водночас керівник НАК «Нафтогаз» Юрій Вітренко на одному з телеканалів чітко заявив, що український газ коштує 2 гривні 40 копійок за кубометр. Закономірно виникає логічне запитання: хто наживається на шаленій різниці між ціною газу вітчизняного видобутку і тією, за якою його продають споживачам. </w:t>
      </w:r>
    </w:p>
    <w:p w:rsidR="00765BD0" w:rsidRDefault="00765BD0" w:rsidP="00765BD0">
      <w:pPr>
        <w:pStyle w:val="a4"/>
        <w:shd w:val="clear" w:color="auto" w:fill="FFFFFF"/>
        <w:spacing w:before="0" w:beforeAutospacing="0" w:after="0" w:afterAutospacing="0"/>
        <w:ind w:firstLine="567"/>
        <w:jc w:val="both"/>
        <w:outlineLvl w:val="3"/>
        <w:rPr>
          <w:sz w:val="28"/>
          <w:szCs w:val="28"/>
        </w:rPr>
      </w:pPr>
      <w:r>
        <w:rPr>
          <w:sz w:val="28"/>
          <w:szCs w:val="28"/>
        </w:rPr>
        <w:t>З 01 серпня влада запланувала також значне підвищення ціни і на електроенергію – майже вдвічі, до 3 гривень за кіловат/годину.  Водночас у ЗМІ оприлюднено факт, що посередницькі структури, наближені до владних посадовців, заробляють мільярди гривень, а «Енергоатом» і «Укренерго» стають збитковими. Так, за минулий рік шість посередницьких компаній заробили близько 10 мільярдів гривень шляхом перепродажу величезних обсягів електроенергії, насамперед «Енергоатому». Тепер цю величезну фінансову діру хочуть закрити коштом українців.</w:t>
      </w:r>
    </w:p>
    <w:p w:rsidR="00765BD0" w:rsidRDefault="00765BD0" w:rsidP="00765BD0">
      <w:pPr>
        <w:pStyle w:val="a4"/>
        <w:shd w:val="clear" w:color="auto" w:fill="FFFFFF"/>
        <w:spacing w:before="0" w:beforeAutospacing="0" w:after="0" w:afterAutospacing="0"/>
        <w:ind w:firstLine="567"/>
        <w:jc w:val="both"/>
        <w:outlineLvl w:val="3"/>
        <w:rPr>
          <w:sz w:val="28"/>
          <w:szCs w:val="28"/>
        </w:rPr>
      </w:pPr>
      <w:r>
        <w:rPr>
          <w:sz w:val="28"/>
          <w:szCs w:val="28"/>
        </w:rPr>
        <w:t xml:space="preserve">У цій «тарифній вакханалії» ніхто не знає, які суми будуть у платіжках за комунальні послуги на початку опалювального сезону, що викликає у волинян велике занепокоєння. Адже через стрімке зубожіння та безробіття у період </w:t>
      </w:r>
      <w:proofErr w:type="spellStart"/>
      <w:r>
        <w:rPr>
          <w:sz w:val="28"/>
          <w:szCs w:val="28"/>
        </w:rPr>
        <w:t>коронавірусної</w:t>
      </w:r>
      <w:proofErr w:type="spellEnd"/>
      <w:r>
        <w:rPr>
          <w:sz w:val="28"/>
          <w:szCs w:val="28"/>
        </w:rPr>
        <w:t xml:space="preserve"> кризи багатьом із них доводилося ледве зводити кінці з кінцями у сімейному бюджеті при вартості природного газу 6,99 гривні, тому цілком прогнозовано, що надалі зростатиме заборгованість населення за комунальні послуги, а також подорожчають всі товари і послуги, продукти харчування, на виробництво яких витрачається природний газ й електроенергія.</w:t>
      </w:r>
    </w:p>
    <w:p w:rsidR="00765BD0" w:rsidRDefault="00765BD0" w:rsidP="00765BD0">
      <w:pPr>
        <w:pStyle w:val="a4"/>
        <w:shd w:val="clear" w:color="auto" w:fill="FFFFFF"/>
        <w:spacing w:before="0" w:beforeAutospacing="0" w:after="0" w:afterAutospacing="0"/>
        <w:ind w:firstLine="567"/>
        <w:jc w:val="both"/>
        <w:outlineLvl w:val="3"/>
        <w:rPr>
          <w:sz w:val="28"/>
          <w:szCs w:val="28"/>
        </w:rPr>
      </w:pPr>
      <w:r>
        <w:rPr>
          <w:sz w:val="28"/>
          <w:szCs w:val="28"/>
        </w:rPr>
        <w:t xml:space="preserve">Ми, депутати Луцької районної ради, настійно пропонуємо спрямувати дешевий газ вітчизняного виробництва на потреби побутових споживачів. </w:t>
      </w:r>
    </w:p>
    <w:p w:rsidR="00765BD0" w:rsidRDefault="00765BD0" w:rsidP="00765BD0">
      <w:pPr>
        <w:pStyle w:val="a4"/>
        <w:shd w:val="clear" w:color="auto" w:fill="FFFFFF"/>
        <w:spacing w:before="0" w:beforeAutospacing="0" w:after="0" w:afterAutospacing="0"/>
        <w:ind w:firstLine="567"/>
        <w:jc w:val="both"/>
        <w:outlineLvl w:val="3"/>
        <w:rPr>
          <w:sz w:val="28"/>
          <w:szCs w:val="28"/>
        </w:rPr>
      </w:pPr>
      <w:r>
        <w:rPr>
          <w:sz w:val="28"/>
          <w:szCs w:val="28"/>
        </w:rPr>
        <w:t>Щоб посилити соціальний захист населення, вимагаємо припинити «тарифний геноцид» проти власного народу та вимагаємо:</w:t>
      </w:r>
    </w:p>
    <w:p w:rsidR="00765BD0" w:rsidRDefault="00765BD0" w:rsidP="00765BD0">
      <w:pPr>
        <w:pStyle w:val="a4"/>
        <w:numPr>
          <w:ilvl w:val="0"/>
          <w:numId w:val="1"/>
        </w:numPr>
        <w:shd w:val="clear" w:color="auto" w:fill="FFFFFF"/>
        <w:spacing w:before="0" w:beforeAutospacing="0" w:after="0" w:afterAutospacing="0"/>
        <w:jc w:val="both"/>
        <w:outlineLvl w:val="3"/>
        <w:rPr>
          <w:sz w:val="28"/>
          <w:szCs w:val="28"/>
        </w:rPr>
      </w:pPr>
      <w:r>
        <w:rPr>
          <w:sz w:val="28"/>
          <w:szCs w:val="28"/>
        </w:rPr>
        <w:lastRenderedPageBreak/>
        <w:t>Запровадити мораторій на зростання вартості енергоносіїв та а також ще до початку опалювального сезону Рада національної безпеки й оборони України  має з’ясувати причини зростання ціни на енергоносії та навести лад у сфері енергетики.</w:t>
      </w:r>
    </w:p>
    <w:p w:rsidR="00765BD0" w:rsidRDefault="00765BD0" w:rsidP="00765BD0">
      <w:pPr>
        <w:pStyle w:val="a4"/>
        <w:numPr>
          <w:ilvl w:val="0"/>
          <w:numId w:val="1"/>
        </w:numPr>
        <w:shd w:val="clear" w:color="auto" w:fill="FFFFFF"/>
        <w:spacing w:before="0" w:beforeAutospacing="0" w:after="0" w:afterAutospacing="0"/>
        <w:jc w:val="both"/>
        <w:outlineLvl w:val="3"/>
        <w:rPr>
          <w:sz w:val="28"/>
          <w:szCs w:val="28"/>
        </w:rPr>
      </w:pPr>
      <w:r>
        <w:rPr>
          <w:sz w:val="28"/>
          <w:szCs w:val="28"/>
        </w:rPr>
        <w:t>Відмовитись від перекладання відповідальності за оплату житлово-комунальних послуг на органи місцевого самоврядування; врахувати при ухваленні Державного бюджету на 2022 рік достатній обсяг коштів для захисту громадян і громад від підвищення тарифів.</w:t>
      </w:r>
    </w:p>
    <w:p w:rsidR="00765BD0" w:rsidRDefault="00765BD0" w:rsidP="00765BD0">
      <w:pPr>
        <w:pStyle w:val="a4"/>
        <w:numPr>
          <w:ilvl w:val="0"/>
          <w:numId w:val="1"/>
        </w:numPr>
        <w:shd w:val="clear" w:color="auto" w:fill="FFFFFF"/>
        <w:spacing w:before="0" w:beforeAutospacing="0" w:after="0" w:afterAutospacing="0"/>
        <w:jc w:val="both"/>
        <w:outlineLvl w:val="3"/>
        <w:rPr>
          <w:sz w:val="28"/>
          <w:szCs w:val="28"/>
        </w:rPr>
      </w:pPr>
      <w:r>
        <w:rPr>
          <w:sz w:val="28"/>
          <w:szCs w:val="28"/>
        </w:rPr>
        <w:t>Спрямувати не менше 20 мільярдів гривень коштів від допомоги, що надійшла Україні від Міжнародного валютного фонду, на виплату субсидій для громадян на оплату житлово-комунальних послуг, а також забезпечити їх автоматичне нарахування субсидій тим, хто їх потребує.</w:t>
      </w:r>
    </w:p>
    <w:p w:rsidR="00765BD0" w:rsidRDefault="00765BD0" w:rsidP="00765BD0">
      <w:pPr>
        <w:pStyle w:val="a4"/>
        <w:shd w:val="clear" w:color="auto" w:fill="FFFFFF"/>
        <w:spacing w:before="0" w:beforeAutospacing="0" w:after="0" w:afterAutospacing="0"/>
        <w:ind w:left="927"/>
        <w:jc w:val="both"/>
        <w:outlineLvl w:val="3"/>
        <w:rPr>
          <w:sz w:val="28"/>
          <w:szCs w:val="28"/>
        </w:rPr>
      </w:pPr>
      <w:r>
        <w:rPr>
          <w:sz w:val="28"/>
          <w:szCs w:val="28"/>
        </w:rPr>
        <w:t xml:space="preserve"> </w:t>
      </w:r>
    </w:p>
    <w:p w:rsidR="00765BD0" w:rsidRDefault="00765BD0" w:rsidP="00765BD0">
      <w:pPr>
        <w:pStyle w:val="a4"/>
        <w:shd w:val="clear" w:color="auto" w:fill="FFFFFF"/>
        <w:spacing w:before="0" w:beforeAutospacing="0" w:after="0" w:afterAutospacing="0"/>
        <w:ind w:firstLine="567"/>
        <w:jc w:val="both"/>
        <w:outlineLvl w:val="3"/>
      </w:pPr>
      <w:r>
        <w:rPr>
          <w:sz w:val="28"/>
          <w:szCs w:val="28"/>
        </w:rPr>
        <w:t>Наголошуємо, що ситуація вимагає негайного розв’язання цієї проблеми та об’єктивної реакції Президента України, парламенту та Кабінету Міністрів України.</w:t>
      </w:r>
    </w:p>
    <w:p w:rsidR="00765BD0" w:rsidRPr="001D6556" w:rsidRDefault="00765BD0" w:rsidP="00765BD0">
      <w:pPr>
        <w:spacing w:after="0" w:line="240" w:lineRule="auto"/>
        <w:ind w:left="5670"/>
        <w:rPr>
          <w:rFonts w:ascii="Times New Roman" w:hAnsi="Times New Roman" w:cs="Times New Roman"/>
          <w:sz w:val="28"/>
          <w:szCs w:val="28"/>
        </w:rPr>
      </w:pPr>
    </w:p>
    <w:p w:rsidR="0009393D" w:rsidRPr="0009393D" w:rsidRDefault="0009393D" w:rsidP="0009393D">
      <w:pPr>
        <w:spacing w:after="160" w:line="259" w:lineRule="auto"/>
        <w:ind w:left="5670"/>
        <w:jc w:val="both"/>
        <w:rPr>
          <w:rFonts w:ascii="Times New Roman" w:eastAsia="Calibri" w:hAnsi="Times New Roman" w:cs="Times New Roman"/>
          <w:lang w:eastAsia="en-US"/>
        </w:rPr>
      </w:pPr>
      <w:r w:rsidRPr="0009393D">
        <w:rPr>
          <w:rFonts w:ascii="Times New Roman" w:eastAsia="Calibri" w:hAnsi="Times New Roman" w:cs="Times New Roman"/>
          <w:sz w:val="28"/>
          <w:szCs w:val="28"/>
          <w:lang w:eastAsia="en-US"/>
        </w:rPr>
        <w:t>Схвалено депут</w:t>
      </w:r>
      <w:r>
        <w:rPr>
          <w:rFonts w:ascii="Times New Roman" w:eastAsia="Calibri" w:hAnsi="Times New Roman" w:cs="Times New Roman"/>
          <w:sz w:val="28"/>
          <w:szCs w:val="28"/>
          <w:lang w:eastAsia="en-US"/>
        </w:rPr>
        <w:t>атами районної ради на черговій</w:t>
      </w:r>
      <w:r w:rsidRPr="0009393D">
        <w:rPr>
          <w:rFonts w:ascii="Times New Roman" w:eastAsia="Calibri" w:hAnsi="Times New Roman" w:cs="Times New Roman"/>
          <w:sz w:val="28"/>
          <w:szCs w:val="28"/>
          <w:lang w:eastAsia="en-US"/>
        </w:rPr>
        <w:t xml:space="preserve"> 7-ій сесії районної ради 30.09.2021</w:t>
      </w:r>
    </w:p>
    <w:p w:rsidR="00765BD0" w:rsidRDefault="00765BD0" w:rsidP="00765BD0">
      <w:pPr>
        <w:pStyle w:val="a3"/>
        <w:tabs>
          <w:tab w:val="left" w:pos="993"/>
        </w:tabs>
        <w:spacing w:after="0" w:line="240" w:lineRule="auto"/>
        <w:ind w:left="567" w:hanging="709"/>
        <w:jc w:val="right"/>
        <w:rPr>
          <w:rFonts w:ascii="Times New Roman" w:hAnsi="Times New Roman"/>
          <w:sz w:val="28"/>
          <w:szCs w:val="28"/>
        </w:rPr>
      </w:pPr>
    </w:p>
    <w:p w:rsidR="006A6892" w:rsidRDefault="006A6892"/>
    <w:sectPr w:rsidR="006A6892" w:rsidSect="00226759">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E619E"/>
    <w:multiLevelType w:val="hybridMultilevel"/>
    <w:tmpl w:val="51D48F5C"/>
    <w:lvl w:ilvl="0" w:tplc="A0B238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65BD0"/>
    <w:rsid w:val="0009393D"/>
    <w:rsid w:val="00226759"/>
    <w:rsid w:val="006A6892"/>
    <w:rsid w:val="006D1AEC"/>
    <w:rsid w:val="0076161D"/>
    <w:rsid w:val="00765BD0"/>
    <w:rsid w:val="00A73A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BD0"/>
    <w:pPr>
      <w:ind w:left="720"/>
      <w:contextualSpacing/>
    </w:p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unhideWhenUsed/>
    <w:qFormat/>
    <w:rsid w:val="00765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заголов"/>
    <w:basedOn w:val="a"/>
    <w:qFormat/>
    <w:rsid w:val="00765BD0"/>
    <w:pPr>
      <w:widowControl w:val="0"/>
      <w:suppressAutoHyphens/>
      <w:spacing w:after="0" w:line="240" w:lineRule="auto"/>
      <w:jc w:val="center"/>
    </w:pPr>
    <w:rPr>
      <w:rFonts w:ascii="Times New Roman" w:eastAsia="Times New Roman" w:hAnsi="Times New Roman" w:cs="Times New Roman"/>
      <w:b/>
      <w:kern w:val="2"/>
      <w:sz w:val="24"/>
      <w:szCs w:val="24"/>
      <w:lang w:eastAsia="ar-SA"/>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765BD0"/>
    <w:rPr>
      <w:rFonts w:ascii="Times New Roman" w:eastAsia="Times New Roman" w:hAnsi="Times New Roman" w:cs="Times New Roman"/>
      <w:sz w:val="24"/>
      <w:szCs w:val="24"/>
    </w:rPr>
  </w:style>
  <w:style w:type="character" w:customStyle="1" w:styleId="field-content">
    <w:name w:val="field-content"/>
    <w:basedOn w:val="a0"/>
    <w:qFormat/>
    <w:rsid w:val="00765BD0"/>
  </w:style>
  <w:style w:type="paragraph" w:styleId="a7">
    <w:name w:val="Balloon Text"/>
    <w:basedOn w:val="a"/>
    <w:link w:val="a8"/>
    <w:uiPriority w:val="99"/>
    <w:semiHidden/>
    <w:unhideWhenUsed/>
    <w:rsid w:val="007616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1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3972</Words>
  <Characters>2265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Іванка</dc:creator>
  <cp:keywords/>
  <dc:description/>
  <cp:lastModifiedBy>priym</cp:lastModifiedBy>
  <cp:revision>6</cp:revision>
  <cp:lastPrinted>2021-09-28T07:22:00Z</cp:lastPrinted>
  <dcterms:created xsi:type="dcterms:W3CDTF">2021-09-24T10:34:00Z</dcterms:created>
  <dcterms:modified xsi:type="dcterms:W3CDTF">2021-10-05T11:20:00Z</dcterms:modified>
</cp:coreProperties>
</file>