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22" w:rsidRDefault="00FD1622" w:rsidP="00FD1622">
      <w:pPr>
        <w:ind w:left="4956"/>
        <w:jc w:val="both"/>
        <w:rPr>
          <w:szCs w:val="28"/>
        </w:rPr>
      </w:pPr>
      <w:r>
        <w:rPr>
          <w:szCs w:val="28"/>
        </w:rPr>
        <w:t>Додаток до рішення районної ради</w:t>
      </w:r>
    </w:p>
    <w:p w:rsidR="00FD1622" w:rsidRDefault="00FD1622" w:rsidP="00FD1622">
      <w:pPr>
        <w:ind w:left="4956"/>
        <w:rPr>
          <w:szCs w:val="28"/>
        </w:rPr>
      </w:pPr>
      <w:r>
        <w:rPr>
          <w:szCs w:val="28"/>
        </w:rPr>
        <w:t xml:space="preserve">від </w:t>
      </w:r>
      <w:r w:rsidR="002335ED" w:rsidRPr="002335ED">
        <w:rPr>
          <w:szCs w:val="28"/>
          <w:u w:val="single"/>
        </w:rPr>
        <w:t>25.12.2013</w:t>
      </w:r>
      <w:r>
        <w:rPr>
          <w:szCs w:val="28"/>
        </w:rPr>
        <w:t xml:space="preserve">  № </w:t>
      </w:r>
      <w:r w:rsidR="002335ED" w:rsidRPr="002335ED">
        <w:rPr>
          <w:szCs w:val="28"/>
          <w:u w:val="single"/>
        </w:rPr>
        <w:t>28/11</w:t>
      </w:r>
    </w:p>
    <w:p w:rsidR="00FD1622" w:rsidRDefault="00FD1622" w:rsidP="00FD1622">
      <w:pPr>
        <w:jc w:val="center"/>
        <w:rPr>
          <w:szCs w:val="28"/>
        </w:rPr>
      </w:pPr>
    </w:p>
    <w:p w:rsidR="00FD1622" w:rsidRDefault="00FD1622" w:rsidP="00FD1622">
      <w:pPr>
        <w:jc w:val="right"/>
        <w:rPr>
          <w:b/>
          <w:i/>
          <w:szCs w:val="28"/>
        </w:rPr>
      </w:pPr>
      <w:r>
        <w:rPr>
          <w:b/>
          <w:i/>
          <w:szCs w:val="28"/>
        </w:rPr>
        <w:t>Голові Верховної Ради України</w:t>
      </w:r>
    </w:p>
    <w:p w:rsidR="00FD1622" w:rsidRDefault="00FD1622" w:rsidP="00FD1622">
      <w:pPr>
        <w:jc w:val="right"/>
        <w:rPr>
          <w:b/>
          <w:i/>
          <w:szCs w:val="28"/>
        </w:rPr>
      </w:pPr>
      <w:r>
        <w:rPr>
          <w:b/>
          <w:i/>
          <w:szCs w:val="28"/>
        </w:rPr>
        <w:t>Рибаку В.В.</w:t>
      </w:r>
    </w:p>
    <w:p w:rsidR="00FD1622" w:rsidRDefault="00FD1622" w:rsidP="00FD1622">
      <w:pPr>
        <w:jc w:val="right"/>
        <w:rPr>
          <w:szCs w:val="28"/>
        </w:rPr>
      </w:pPr>
    </w:p>
    <w:p w:rsidR="00FD1622" w:rsidRDefault="00FD1622" w:rsidP="00FD1622">
      <w:pPr>
        <w:jc w:val="center"/>
        <w:rPr>
          <w:b/>
          <w:szCs w:val="28"/>
        </w:rPr>
      </w:pPr>
      <w:r>
        <w:rPr>
          <w:b/>
          <w:szCs w:val="28"/>
        </w:rPr>
        <w:t xml:space="preserve">Звернення </w:t>
      </w:r>
    </w:p>
    <w:p w:rsidR="00FD1622" w:rsidRDefault="00FD1622" w:rsidP="00FD1622">
      <w:pPr>
        <w:jc w:val="center"/>
        <w:rPr>
          <w:b/>
          <w:szCs w:val="28"/>
        </w:rPr>
      </w:pPr>
      <w:r>
        <w:rPr>
          <w:b/>
          <w:szCs w:val="28"/>
        </w:rPr>
        <w:t xml:space="preserve">Луцької районної ради до Верховної Ради України з приводу прийняття Закону України </w:t>
      </w:r>
      <w:r>
        <w:rPr>
          <w:rStyle w:val="read"/>
          <w:b/>
        </w:rPr>
        <w:t>„Про внесення змін до Податкового кодексу України щодо сплати екологічного податку за утилізацію знятих з експлуатації транспортних засобів та вдосконалення деяких податкових норм</w:t>
      </w:r>
      <w:r>
        <w:rPr>
          <w:b/>
          <w:szCs w:val="28"/>
        </w:rPr>
        <w:t>”</w:t>
      </w:r>
    </w:p>
    <w:p w:rsidR="00FD1622" w:rsidRDefault="00FD1622" w:rsidP="00FD1622">
      <w:pPr>
        <w:jc w:val="both"/>
        <w:rPr>
          <w:szCs w:val="28"/>
        </w:rPr>
      </w:pPr>
    </w:p>
    <w:p w:rsidR="00FD1622" w:rsidRDefault="00FD1622" w:rsidP="00FD1622">
      <w:pPr>
        <w:ind w:firstLine="709"/>
        <w:jc w:val="both"/>
        <w:rPr>
          <w:rStyle w:val="read"/>
        </w:rPr>
      </w:pPr>
      <w:r>
        <w:rPr>
          <w:szCs w:val="28"/>
        </w:rPr>
        <w:t>Верховною Радою України 4 липня 2013 року прийнято закон України „</w:t>
      </w:r>
      <w:r>
        <w:rPr>
          <w:rStyle w:val="read"/>
        </w:rPr>
        <w:t>Про внесення змін до Податкового кодексу України щодо сплати екологічного податку за утилізацію знятих з експлуатації транспортних засобів та вдосконалення деяких податкових норм”, який є</w:t>
      </w:r>
      <w:r>
        <w:t xml:space="preserve"> неефективним за змістом та лобістським за своєю формою</w:t>
      </w:r>
      <w:r>
        <w:rPr>
          <w:rStyle w:val="read"/>
        </w:rPr>
        <w:t xml:space="preserve">. </w:t>
      </w:r>
    </w:p>
    <w:p w:rsidR="00FD1622" w:rsidRDefault="00FD1622" w:rsidP="00FD1622">
      <w:pPr>
        <w:ind w:firstLine="709"/>
        <w:jc w:val="both"/>
      </w:pPr>
      <w:r>
        <w:t>Унаслідок набуття чинності цього Закону, з 1 вересня 2013 року імпортери автомобілів змушені будуть сплачувати з нових легкових автомобілів від 4,73 до 30,2 тис. гривень, з уживаних – від 9,5 до 60,5 тис. гривень (залежно від об'єму двигуна). Плата для решти видів нових транспортних засобів становитиме 8,8 -14,74 тис. гривень, а вживаних – 17,6 - 29,4 тис. гривень, залежно від їх маси. Можна зробити висновок, що непомірне та економічно необґрунтоване підвищення ціни на автомобілі ляже на плечі українських споживачів і в першу чергу найбідніших, які не мають змоги купувати нові автомобілі.</w:t>
      </w:r>
    </w:p>
    <w:p w:rsidR="00FD1622" w:rsidRDefault="00FD1622" w:rsidP="00FD1622">
      <w:pPr>
        <w:ind w:firstLine="709"/>
        <w:jc w:val="both"/>
      </w:pPr>
      <w:r>
        <w:t>Введення в дію норм даного закону шляхом підвищення утилізаційного збору призведе до суттєвого скорочення обсягів реалізації автомобілів в Україні та зменшення надходжень до Державного бюджету України.</w:t>
      </w:r>
    </w:p>
    <w:p w:rsidR="00FD1622" w:rsidRDefault="00FD1622" w:rsidP="00FD1622">
      <w:pPr>
        <w:ind w:firstLine="709"/>
        <w:jc w:val="both"/>
      </w:pPr>
      <w:r>
        <w:t xml:space="preserve">Відсутність цільового призначення цього збору, відсутність реальних та дієвих систем утилізації старих автомобілі дають підстави висловлювати сумніви, що кошти, отримані від його сплати, будуть скеровані саме на утилізацію автомобіля в майбутньому. </w:t>
      </w:r>
    </w:p>
    <w:p w:rsidR="00FD1622" w:rsidRDefault="00FD1622" w:rsidP="00FD1622">
      <w:pPr>
        <w:ind w:firstLine="709"/>
        <w:jc w:val="both"/>
      </w:pPr>
      <w:r>
        <w:t>Разом з цим, запровадження норм даного Закону ускладнить стосунки нашої держави з іншими учасниками СОТ, що, в свою чергу, може призвести до ускладнення євро інтеграційних процесів нашої держави.</w:t>
      </w:r>
    </w:p>
    <w:p w:rsidR="00FD1622" w:rsidRDefault="00FD1622" w:rsidP="00FD1622">
      <w:pPr>
        <w:ind w:firstLine="709"/>
        <w:jc w:val="both"/>
        <w:rPr>
          <w:szCs w:val="28"/>
        </w:rPr>
      </w:pPr>
      <w:r>
        <w:t xml:space="preserve">Луцька районна рада закликає народних депутатів України відмінити </w:t>
      </w:r>
      <w:r>
        <w:rPr>
          <w:szCs w:val="28"/>
        </w:rPr>
        <w:t xml:space="preserve">Закон України </w:t>
      </w:r>
      <w:r>
        <w:rPr>
          <w:rStyle w:val="read"/>
        </w:rPr>
        <w:t>„Про внесення змін до Податкового кодексу України щодо сплати екологічного податку за утилізацію знятих з експлуатації транспортних засобів та вдосконалення деяких податкових норм</w:t>
      </w:r>
      <w:r>
        <w:rPr>
          <w:szCs w:val="28"/>
        </w:rPr>
        <w:t>” та підтримати відповідний законопроект № 3332 Проект Закону „Про внесення змін до Податкового кодексу України (щодо скасування сплати екологічного податку за утилізацію знятих з експлуатації транспортних засобів)”.</w:t>
      </w:r>
    </w:p>
    <w:p w:rsidR="00FD1622" w:rsidRDefault="00FD1622" w:rsidP="00FD1622">
      <w:pPr>
        <w:jc w:val="center"/>
        <w:rPr>
          <w:b/>
          <w:szCs w:val="28"/>
        </w:rPr>
      </w:pPr>
    </w:p>
    <w:p w:rsidR="00FD1622" w:rsidRDefault="00FD1622" w:rsidP="00FD1622">
      <w:pPr>
        <w:spacing w:after="200" w:line="276" w:lineRule="auto"/>
      </w:pPr>
      <w:r>
        <w:br w:type="page"/>
      </w:r>
    </w:p>
    <w:p w:rsidR="00904D90" w:rsidRDefault="00904D90">
      <w:bookmarkStart w:id="0" w:name="_GoBack"/>
      <w:bookmarkEnd w:id="0"/>
    </w:p>
    <w:sectPr w:rsidR="00904D90" w:rsidSect="001D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1622"/>
    <w:rsid w:val="001D39E7"/>
    <w:rsid w:val="002335ED"/>
    <w:rsid w:val="006D30BA"/>
    <w:rsid w:val="00904D90"/>
    <w:rsid w:val="00FD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">
    <w:name w:val="read"/>
    <w:basedOn w:val="a0"/>
    <w:uiPriority w:val="99"/>
    <w:rsid w:val="00FD1622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">
    <w:name w:val="read"/>
    <w:basedOn w:val="a0"/>
    <w:uiPriority w:val="99"/>
    <w:rsid w:val="00FD162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Іванка</cp:lastModifiedBy>
  <cp:revision>3</cp:revision>
  <cp:lastPrinted>2013-12-26T06:18:00Z</cp:lastPrinted>
  <dcterms:created xsi:type="dcterms:W3CDTF">2013-11-14T14:15:00Z</dcterms:created>
  <dcterms:modified xsi:type="dcterms:W3CDTF">2013-12-26T06:42:00Z</dcterms:modified>
</cp:coreProperties>
</file>