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B3" w:rsidRPr="005D08B3" w:rsidRDefault="005D08B3" w:rsidP="005D08B3">
      <w:pPr>
        <w:ind w:left="13325" w:hanging="425"/>
        <w:rPr>
          <w:sz w:val="28"/>
          <w:szCs w:val="28"/>
          <w:lang w:val="uk-UA"/>
        </w:rPr>
      </w:pPr>
      <w:r w:rsidRPr="005D08B3">
        <w:rPr>
          <w:sz w:val="28"/>
          <w:szCs w:val="28"/>
          <w:lang w:val="uk-UA"/>
        </w:rPr>
        <w:t>Додаток 2</w:t>
      </w:r>
    </w:p>
    <w:p w:rsidR="005D08B3" w:rsidRPr="005D08B3" w:rsidRDefault="005D08B3" w:rsidP="005D08B3">
      <w:pPr>
        <w:ind w:left="13325" w:hanging="425"/>
        <w:rPr>
          <w:sz w:val="28"/>
          <w:szCs w:val="28"/>
          <w:lang w:val="uk-UA"/>
        </w:rPr>
      </w:pPr>
      <w:r w:rsidRPr="005D08B3">
        <w:rPr>
          <w:sz w:val="28"/>
          <w:szCs w:val="28"/>
          <w:lang w:val="uk-UA"/>
        </w:rPr>
        <w:t>до Програми</w:t>
      </w:r>
    </w:p>
    <w:p w:rsidR="005D08B3" w:rsidRDefault="00427B53" w:rsidP="005D08B3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41B25" w:rsidRDefault="005D08B3" w:rsidP="005D08B3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  <w:r w:rsidR="00141B25" w:rsidRPr="00141B25">
        <w:rPr>
          <w:b/>
          <w:sz w:val="28"/>
          <w:szCs w:val="28"/>
          <w:lang w:val="uk-UA"/>
        </w:rPr>
        <w:t xml:space="preserve">Програми розвитку місцевого самоврядування </w:t>
      </w:r>
    </w:p>
    <w:p w:rsidR="00141B25" w:rsidRPr="00141B25" w:rsidRDefault="005C6988" w:rsidP="00141B25">
      <w:pPr>
        <w:widowControl w:val="0"/>
        <w:shd w:val="clear" w:color="auto" w:fill="FFFFFF"/>
        <w:ind w:left="34" w:right="6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Луцькому районі на 2019</w:t>
      </w:r>
      <w:r w:rsidR="00141B25" w:rsidRPr="00141B25">
        <w:rPr>
          <w:b/>
          <w:sz w:val="28"/>
          <w:szCs w:val="28"/>
          <w:lang w:val="uk-UA"/>
        </w:rPr>
        <w:t xml:space="preserve"> – 20</w:t>
      </w:r>
      <w:r>
        <w:rPr>
          <w:b/>
          <w:sz w:val="28"/>
          <w:szCs w:val="28"/>
          <w:lang w:val="uk-UA"/>
        </w:rPr>
        <w:t>21</w:t>
      </w:r>
      <w:r w:rsidR="00141B25" w:rsidRPr="00141B25">
        <w:rPr>
          <w:b/>
          <w:sz w:val="28"/>
          <w:szCs w:val="28"/>
          <w:lang w:val="uk-UA"/>
        </w:rPr>
        <w:t xml:space="preserve"> роки</w:t>
      </w:r>
    </w:p>
    <w:p w:rsidR="00141B25" w:rsidRPr="00F12312" w:rsidRDefault="00141B25" w:rsidP="00141B25">
      <w:pPr>
        <w:ind w:left="1340" w:hanging="1340"/>
        <w:jc w:val="center"/>
        <w:rPr>
          <w:b/>
          <w:sz w:val="16"/>
          <w:szCs w:val="16"/>
          <w:lang w:val="uk-UA"/>
        </w:rPr>
      </w:pPr>
    </w:p>
    <w:p w:rsidR="00141B25" w:rsidRPr="00F12312" w:rsidRDefault="00141B25" w:rsidP="00141B25">
      <w:pPr>
        <w:ind w:left="1340" w:hanging="1340"/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15513" w:type="dxa"/>
        <w:tblLook w:val="01E0" w:firstRow="1" w:lastRow="1" w:firstColumn="1" w:lastColumn="1" w:noHBand="0" w:noVBand="0"/>
      </w:tblPr>
      <w:tblGrid>
        <w:gridCol w:w="541"/>
        <w:gridCol w:w="5946"/>
        <w:gridCol w:w="2552"/>
        <w:gridCol w:w="1417"/>
        <w:gridCol w:w="1701"/>
        <w:gridCol w:w="1701"/>
        <w:gridCol w:w="1655"/>
      </w:tblGrid>
      <w:tr w:rsidR="00E32471" w:rsidRPr="00A456F5" w:rsidTr="00132B5F">
        <w:trPr>
          <w:trHeight w:val="4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86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E32471" w:rsidRDefault="00E32471" w:rsidP="008666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 w:rsidR="00E32471" w:rsidRDefault="00E32471" w:rsidP="00671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F51AA" w:rsidP="00E3247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</w:t>
            </w:r>
            <w:r w:rsidR="00E32471">
              <w:rPr>
                <w:lang w:val="uk-UA"/>
              </w:rPr>
              <w:t>ні обсяги фінансування (тис. грн.)</w:t>
            </w:r>
          </w:p>
        </w:tc>
      </w:tr>
      <w:tr w:rsidR="00E32471" w:rsidRPr="00E32471" w:rsidTr="00132B5F">
        <w:trPr>
          <w:trHeight w:val="46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71" w:rsidRDefault="00E32471" w:rsidP="00937220">
            <w:pPr>
              <w:jc w:val="center"/>
              <w:rPr>
                <w:lang w:val="uk-UA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71" w:rsidRDefault="00E32471" w:rsidP="00671BC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471" w:rsidRPr="00E32471" w:rsidRDefault="005C698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AB4F2D" w:rsidTr="00F263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9372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AB4F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заходів з нагоди відзначення Дня місцевого самоврядування в районі. Нагородження та привітання квітами, нагородами районної ради, придбання відповідних атрибутів з нагоди відзначення державних свят, пам’ятних дат з історії району та проведення різноманітних святкових заходів.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B5688F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9F67D8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C60C8">
              <w:rPr>
                <w:lang w:val="uk-UA"/>
              </w:rPr>
              <w:t>0</w:t>
            </w:r>
          </w:p>
        </w:tc>
      </w:tr>
      <w:tr w:rsidR="00AB4F2D" w:rsidTr="00F2631A">
        <w:trPr>
          <w:trHeight w:val="265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D167E4" w:rsidP="009372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9372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Присвоєння звання </w:t>
            </w:r>
            <w:proofErr w:type="spellStart"/>
            <w:r>
              <w:rPr>
                <w:lang w:val="uk-UA"/>
              </w:rPr>
              <w:t>„Почесний</w:t>
            </w:r>
            <w:proofErr w:type="spellEnd"/>
            <w:r>
              <w:rPr>
                <w:lang w:val="uk-UA"/>
              </w:rPr>
              <w:t xml:space="preserve"> громадянин Луцького району”, виплата одноразової грошової винагороди та виготовлення відповідних атрибутів для осіб, яким присвоєно таке звання.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 w:rsidP="00676FAD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1D59B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7C60C8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AB4F2D" w:rsidRPr="006E1C4C" w:rsidTr="00F2631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9D5377" w:rsidP="004D22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проведення семінарів, тренінгів з актуальних проблем сьогодення, </w:t>
            </w:r>
            <w:r w:rsidR="004D2205">
              <w:rPr>
                <w:lang w:val="uk-UA"/>
              </w:rPr>
              <w:t xml:space="preserve">тематичних </w:t>
            </w:r>
            <w:r>
              <w:rPr>
                <w:lang w:val="uk-UA"/>
              </w:rPr>
              <w:t xml:space="preserve">зустрічей, </w:t>
            </w:r>
            <w:proofErr w:type="spellStart"/>
            <w:r w:rsidR="004D2205">
              <w:rPr>
                <w:lang w:val="uk-UA"/>
              </w:rPr>
              <w:t>„</w:t>
            </w:r>
            <w:r>
              <w:rPr>
                <w:lang w:val="uk-UA"/>
              </w:rPr>
              <w:t>круглих</w:t>
            </w:r>
            <w:proofErr w:type="spellEnd"/>
            <w:r>
              <w:rPr>
                <w:lang w:val="uk-UA"/>
              </w:rPr>
              <w:t xml:space="preserve"> столів</w:t>
            </w:r>
            <w:r w:rsidR="004D2205">
              <w:rPr>
                <w:lang w:val="uk-UA"/>
              </w:rPr>
              <w:t>”</w:t>
            </w:r>
            <w:r>
              <w:rPr>
                <w:lang w:val="uk-UA"/>
              </w:rPr>
              <w:t>, науково-практичних конференцій, фестивалів, конкурсів, концертів</w:t>
            </w:r>
            <w:r w:rsidR="004D2205">
              <w:rPr>
                <w:lang w:val="uk-UA"/>
              </w:rPr>
              <w:t>, в тому числі</w:t>
            </w:r>
            <w:r>
              <w:rPr>
                <w:lang w:val="uk-UA"/>
              </w:rPr>
              <w:t xml:space="preserve"> в рамках міжнародного співробітництва</w:t>
            </w:r>
            <w:r w:rsidR="004D2205"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AB4F2D" w:rsidRDefault="004E1654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72A9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C60C8">
              <w:rPr>
                <w:lang w:val="uk-UA"/>
              </w:rPr>
              <w:t>0</w:t>
            </w:r>
          </w:p>
        </w:tc>
      </w:tr>
      <w:tr w:rsidR="00AB4F2D" w:rsidRPr="006E1C4C" w:rsidTr="00F2631A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селищних, сільських рад до участі у Всеукраїнському конкурсі проектів, у районному конкурсі проектів місцевих ініціатив та програм розвитку місцевого самоврядування.</w:t>
            </w:r>
          </w:p>
        </w:tc>
        <w:tc>
          <w:tcPr>
            <w:tcW w:w="2552" w:type="dxa"/>
          </w:tcPr>
          <w:p w:rsidR="00AB4F2D" w:rsidRDefault="004E1654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9F67D8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F2631A" w:rsidRDefault="00003440" w:rsidP="00F2631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C60C8"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F2631A" w:rsidRDefault="007C60C8" w:rsidP="001403D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  <w:tr w:rsidR="00AB4F2D" w:rsidRPr="000321B6" w:rsidTr="00F2631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41" w:type="dxa"/>
          </w:tcPr>
          <w:p w:rsidR="00AB4F2D" w:rsidRDefault="0039589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 w:rsidRPr="009F3DF8">
              <w:rPr>
                <w:lang w:val="uk-UA"/>
              </w:rPr>
              <w:t>Підвищення кваліфікації посадових осіб місцевого самоврядування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AB4F2D" w:rsidRDefault="004E1654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D23A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C60C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7C60C8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AB4F2D" w:rsidTr="00F2631A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41" w:type="dxa"/>
          </w:tcPr>
          <w:p w:rsidR="00AB4F2D" w:rsidRDefault="004E1654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CE1D2E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B4F2D">
              <w:rPr>
                <w:lang w:val="uk-UA"/>
              </w:rPr>
              <w:t>роведення виїзних засідань постійних комісій</w:t>
            </w:r>
            <w:r>
              <w:rPr>
                <w:lang w:val="uk-UA"/>
              </w:rPr>
              <w:t xml:space="preserve"> районної ради</w:t>
            </w:r>
            <w:r w:rsidR="00AB4F2D">
              <w:rPr>
                <w:lang w:val="uk-UA"/>
              </w:rPr>
              <w:t>, налагодження міжрайонного та міжнародного співробітництва органів місцевого самоврядування.</w:t>
            </w:r>
          </w:p>
        </w:tc>
        <w:tc>
          <w:tcPr>
            <w:tcW w:w="2552" w:type="dxa"/>
          </w:tcPr>
          <w:p w:rsidR="00AB4F2D" w:rsidRPr="006E1C4C" w:rsidRDefault="004E1654" w:rsidP="006651B6">
            <w:pPr>
              <w:rPr>
                <w:b/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E2B49">
              <w:rPr>
                <w:lang w:val="uk-UA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B4F2D" w:rsidRPr="00B179DA" w:rsidTr="00F2631A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541" w:type="dxa"/>
          </w:tcPr>
          <w:p w:rsidR="00AB4F2D" w:rsidRDefault="004E1654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зобов’язань районною радою щодо членства у Всеукраїнській асоціації органів місцевого самоврядування </w:t>
            </w:r>
            <w:proofErr w:type="spellStart"/>
            <w:r>
              <w:rPr>
                <w:lang w:val="uk-UA"/>
              </w:rPr>
              <w:t>„Українська</w:t>
            </w:r>
            <w:proofErr w:type="spellEnd"/>
            <w:r>
              <w:rPr>
                <w:lang w:val="uk-UA"/>
              </w:rPr>
              <w:t xml:space="preserve"> асоціація районних та обласних рад”.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4F2D" w:rsidTr="00132B5F">
        <w:tblPrEx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541" w:type="dxa"/>
          </w:tcPr>
          <w:p w:rsidR="00AB4F2D" w:rsidRDefault="00464377" w:rsidP="00132B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5206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запрошень, посвідчень, інформаційних бюлетенів,</w:t>
            </w:r>
            <w:r w:rsidR="00520615">
              <w:rPr>
                <w:lang w:val="uk-UA"/>
              </w:rPr>
              <w:t xml:space="preserve"> презентаційних та подарункових матеріалів про район, </w:t>
            </w:r>
            <w:r>
              <w:rPr>
                <w:lang w:val="uk-UA"/>
              </w:rPr>
              <w:t>бланків грамот районної ради і подяк голови районної ради, рамок, папок</w:t>
            </w:r>
            <w:r w:rsidR="00464377">
              <w:rPr>
                <w:lang w:val="uk-UA"/>
              </w:rPr>
              <w:t>, буклетів, листівок тощо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C60C8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E2B49">
              <w:rPr>
                <w:lang w:val="uk-UA"/>
              </w:rPr>
              <w:t>5</w:t>
            </w:r>
          </w:p>
        </w:tc>
      </w:tr>
      <w:tr w:rsidR="00AB4F2D" w:rsidRPr="00497791" w:rsidTr="007E211E">
        <w:tblPrEx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490D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Модернізація, технічне обслуговування, ремонт електронної системи голосування </w:t>
            </w:r>
            <w:proofErr w:type="spellStart"/>
            <w:r>
              <w:rPr>
                <w:lang w:val="uk-UA"/>
              </w:rPr>
              <w:t>„Голос</w:t>
            </w:r>
            <w:proofErr w:type="spellEnd"/>
            <w:r>
              <w:rPr>
                <w:lang w:val="uk-UA"/>
              </w:rPr>
              <w:t>” та придбання, ремонт відповідного обладнання, що забезпечує її роботу (ноутбуки, планшети, проектор, тощо).</w:t>
            </w:r>
          </w:p>
        </w:tc>
        <w:tc>
          <w:tcPr>
            <w:tcW w:w="2552" w:type="dxa"/>
          </w:tcPr>
          <w:p w:rsidR="00AB4F2D" w:rsidRDefault="00AB4F2D" w:rsidP="00E6228B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A6BAD" w:rsidRDefault="00C4735E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B4F2D">
              <w:rPr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0A6BAD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E2B49">
              <w:rPr>
                <w:lang w:val="uk-UA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0A6BAD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AB4F2D" w:rsidRPr="000A6BAD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C51189">
            <w:pPr>
              <w:jc w:val="both"/>
              <w:rPr>
                <w:lang w:val="uk-UA"/>
              </w:rPr>
            </w:pPr>
            <w:r w:rsidRPr="00497791">
              <w:rPr>
                <w:lang w:val="uk-UA"/>
              </w:rPr>
              <w:t xml:space="preserve">Поліпшення матеріально–технічного забезпечення районної ради (придбання комп’ютерної та </w:t>
            </w:r>
            <w:proofErr w:type="spellStart"/>
            <w:r w:rsidRPr="00497791">
              <w:rPr>
                <w:lang w:val="uk-UA"/>
              </w:rPr>
              <w:t>оргте</w:t>
            </w:r>
            <w:r w:rsidRPr="009439DB">
              <w:t>хніки</w:t>
            </w:r>
            <w:proofErr w:type="spellEnd"/>
            <w:r w:rsidRPr="009439DB">
              <w:t>)</w:t>
            </w:r>
          </w:p>
        </w:tc>
        <w:tc>
          <w:tcPr>
            <w:tcW w:w="2552" w:type="dxa"/>
          </w:tcPr>
          <w:p w:rsidR="00AB4F2D" w:rsidRDefault="00AB4F2D" w:rsidP="00E6228B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Default="009F67D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AB4F2D" w:rsidRPr="000A6BAD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Забезпечення фінансової підтримки в частині оплати праці працівників виконавчого апарату районної ради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800</w:t>
            </w:r>
          </w:p>
        </w:tc>
      </w:tr>
      <w:tr w:rsidR="00AB4F2D" w:rsidRPr="00831971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1B5EBB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B4F2D" w:rsidRPr="005F51AA">
              <w:rPr>
                <w:lang w:val="uk-UA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80</w:t>
            </w:r>
          </w:p>
        </w:tc>
      </w:tr>
      <w:tr w:rsidR="00AB4F2D" w:rsidRPr="005F51AA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220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5F51AA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AB4F2D" w:rsidRPr="005F51AA">
              <w:rPr>
                <w:lang w:val="uk-UA"/>
              </w:rPr>
              <w:t>0</w:t>
            </w:r>
          </w:p>
        </w:tc>
      </w:tr>
      <w:tr w:rsidR="00AB4F2D" w:rsidRPr="00831971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 xml:space="preserve">Придбання канцтоварів (папір </w:t>
            </w:r>
            <w:proofErr w:type="spellStart"/>
            <w:r w:rsidRPr="005F51AA">
              <w:rPr>
                <w:lang w:val="uk-UA"/>
              </w:rPr>
              <w:t>ксероксний</w:t>
            </w:r>
            <w:proofErr w:type="spellEnd"/>
            <w:r w:rsidRPr="005F51AA">
              <w:rPr>
                <w:lang w:val="uk-UA"/>
              </w:rPr>
              <w:t>, папки, файли, конверти, марки, тощо)</w:t>
            </w:r>
          </w:p>
        </w:tc>
        <w:tc>
          <w:tcPr>
            <w:tcW w:w="2552" w:type="dxa"/>
          </w:tcPr>
          <w:p w:rsidR="00AB4F2D" w:rsidRPr="005F51AA" w:rsidRDefault="001B5EBB" w:rsidP="00E6228B">
            <w:pPr>
              <w:rPr>
                <w:lang w:val="uk-UA"/>
              </w:rPr>
            </w:pPr>
            <w:r w:rsidRPr="005F51AA"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5F51AA" w:rsidRDefault="00AB4F2D">
            <w:pPr>
              <w:rPr>
                <w:lang w:val="uk-UA"/>
              </w:rPr>
            </w:pPr>
            <w:r w:rsidRPr="005F51AA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5F51AA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B4F2D" w:rsidRPr="005F51AA">
              <w:rPr>
                <w:lang w:val="uk-UA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5F51AA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 w:rsidRPr="005F51AA">
              <w:rPr>
                <w:lang w:val="uk-UA"/>
              </w:rPr>
              <w:t>50</w:t>
            </w:r>
          </w:p>
        </w:tc>
      </w:tr>
      <w:tr w:rsidR="00AB4F2D" w:rsidRPr="00831971" w:rsidTr="00F2631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Pr="005F51AA" w:rsidRDefault="00AB4F2D" w:rsidP="00C51189">
            <w:pPr>
              <w:jc w:val="both"/>
              <w:rPr>
                <w:lang w:val="uk-UA"/>
              </w:rPr>
            </w:pPr>
            <w:r w:rsidRPr="005F51AA">
              <w:rPr>
                <w:lang w:val="uk-UA"/>
              </w:rPr>
              <w:t xml:space="preserve">Придбання </w:t>
            </w:r>
            <w:proofErr w:type="spellStart"/>
            <w:r w:rsidRPr="005F51AA">
              <w:rPr>
                <w:lang w:val="uk-UA"/>
              </w:rPr>
              <w:t>паливно</w:t>
            </w:r>
            <w:proofErr w:type="spellEnd"/>
            <w:r w:rsidRPr="005F51AA">
              <w:rPr>
                <w:lang w:val="uk-UA"/>
              </w:rPr>
              <w:t xml:space="preserve"> – мастильних матеріалів</w:t>
            </w:r>
          </w:p>
        </w:tc>
        <w:tc>
          <w:tcPr>
            <w:tcW w:w="2552" w:type="dxa"/>
          </w:tcPr>
          <w:p w:rsidR="00AB4F2D" w:rsidRDefault="001B5EBB" w:rsidP="00E6228B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Pr="00816911" w:rsidRDefault="00AB4F2D">
            <w:pPr>
              <w:rPr>
                <w:lang w:val="uk-UA"/>
              </w:rPr>
            </w:pPr>
            <w:r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4D06CF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4D06CF">
              <w:rPr>
                <w:lang w:val="uk-UA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4D06CF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 w:rsidRPr="004D06CF">
              <w:rPr>
                <w:lang w:val="uk-UA"/>
              </w:rPr>
              <w:t>60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4D06CF" w:rsidRDefault="00003440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B4F2D" w:rsidRPr="004D06CF">
              <w:rPr>
                <w:lang w:val="uk-UA"/>
              </w:rPr>
              <w:t>0</w:t>
            </w:r>
          </w:p>
        </w:tc>
      </w:tr>
      <w:tr w:rsidR="00AB4F2D" w:rsidTr="00F2631A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навчання спеціалістів з підготовки проектів в рамках програм міжнародного співробітництва та використання коштів європейських структурних фондів.</w:t>
            </w:r>
          </w:p>
        </w:tc>
        <w:tc>
          <w:tcPr>
            <w:tcW w:w="2552" w:type="dxa"/>
          </w:tcPr>
          <w:p w:rsidR="00AB4F2D" w:rsidRDefault="00AB4F2D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D44226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7E2B49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B4F2D" w:rsidTr="00F2631A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5F51AA" w:rsidP="006651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Обмін</w:t>
            </w:r>
            <w:r w:rsidR="00AB4F2D">
              <w:rPr>
                <w:lang w:val="uk-UA"/>
              </w:rPr>
              <w:t xml:space="preserve"> досвідом роботи між органами місцевого самоврядування.</w:t>
            </w:r>
          </w:p>
        </w:tc>
        <w:tc>
          <w:tcPr>
            <w:tcW w:w="2552" w:type="dxa"/>
          </w:tcPr>
          <w:p w:rsidR="00AB4F2D" w:rsidRDefault="00117D77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Default="00AB4F2D"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9F67D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AB4F2D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AB4F2D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B4F2D" w:rsidRPr="009D5377" w:rsidTr="00F2631A">
        <w:tblPrEx>
          <w:tblLook w:val="04A0" w:firstRow="1" w:lastRow="0" w:firstColumn="1" w:lastColumn="0" w:noHBand="0" w:noVBand="1"/>
        </w:tblPrEx>
        <w:tc>
          <w:tcPr>
            <w:tcW w:w="541" w:type="dxa"/>
          </w:tcPr>
          <w:p w:rsidR="00AB4F2D" w:rsidRDefault="00300CB5" w:rsidP="00665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AB4F2D">
              <w:rPr>
                <w:lang w:val="uk-UA"/>
              </w:rPr>
              <w:t>.</w:t>
            </w:r>
          </w:p>
        </w:tc>
        <w:tc>
          <w:tcPr>
            <w:tcW w:w="5946" w:type="dxa"/>
          </w:tcPr>
          <w:p w:rsidR="00AB4F2D" w:rsidRDefault="00AB4F2D" w:rsidP="009D53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Ознайомлення з культурними традиціями зарубіжних країн, організац</w:t>
            </w:r>
            <w:r w:rsidR="009D5377">
              <w:rPr>
                <w:lang w:val="uk-UA"/>
              </w:rPr>
              <w:t xml:space="preserve">ія культурних заходів для дітей та </w:t>
            </w:r>
            <w:r>
              <w:rPr>
                <w:lang w:val="uk-UA"/>
              </w:rPr>
              <w:t xml:space="preserve"> </w:t>
            </w:r>
            <w:r w:rsidR="009D5377">
              <w:rPr>
                <w:lang w:val="uk-UA"/>
              </w:rPr>
              <w:t>молоді.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AB4F2D" w:rsidRDefault="00117D77" w:rsidP="006651B6">
            <w:pPr>
              <w:rPr>
                <w:lang w:val="uk-UA"/>
              </w:rPr>
            </w:pPr>
            <w:r>
              <w:rPr>
                <w:lang w:val="uk-UA"/>
              </w:rPr>
              <w:t>Районна рада, сільські, селищна</w:t>
            </w:r>
            <w:r w:rsidR="00AB4F2D">
              <w:rPr>
                <w:lang w:val="uk-UA"/>
              </w:rPr>
              <w:t xml:space="preserve"> ради</w:t>
            </w:r>
          </w:p>
        </w:tc>
        <w:tc>
          <w:tcPr>
            <w:tcW w:w="1417" w:type="dxa"/>
          </w:tcPr>
          <w:p w:rsidR="00AB4F2D" w:rsidRPr="009D5377" w:rsidRDefault="00AB4F2D">
            <w:pPr>
              <w:rPr>
                <w:lang w:val="uk-UA"/>
              </w:rPr>
            </w:pPr>
            <w:r w:rsidRPr="00816911">
              <w:rPr>
                <w:lang w:val="uk-UA"/>
              </w:rPr>
              <w:t>2019-2021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172A98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44226">
              <w:rPr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F2D" w:rsidRPr="00730A44" w:rsidRDefault="00003440" w:rsidP="00F2631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7E2B49">
              <w:rPr>
                <w:lang w:val="uk-UA"/>
              </w:rPr>
              <w:t>5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B4F2D" w:rsidRPr="00730A44" w:rsidRDefault="007E2B49" w:rsidP="001403D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</w:tbl>
    <w:p w:rsidR="00F83FF4" w:rsidRDefault="00F83FF4" w:rsidP="00132B5F">
      <w:pPr>
        <w:ind w:left="12900"/>
        <w:rPr>
          <w:sz w:val="28"/>
          <w:szCs w:val="28"/>
          <w:lang w:val="uk-UA"/>
        </w:rPr>
      </w:pPr>
    </w:p>
    <w:p w:rsidR="00C50DCC" w:rsidRPr="00C50DCC" w:rsidRDefault="00F83FF4" w:rsidP="00132B5F">
      <w:pPr>
        <w:ind w:left="12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="00C50DCC" w:rsidRPr="00C50DCC">
        <w:rPr>
          <w:sz w:val="28"/>
          <w:szCs w:val="28"/>
          <w:lang w:val="uk-UA"/>
        </w:rPr>
        <w:lastRenderedPageBreak/>
        <w:t>Додаток 3</w:t>
      </w:r>
    </w:p>
    <w:p w:rsidR="00C50DCC" w:rsidRPr="00C50DCC" w:rsidRDefault="00C50DCC" w:rsidP="00C50DCC">
      <w:pPr>
        <w:ind w:left="12900"/>
        <w:rPr>
          <w:sz w:val="28"/>
          <w:szCs w:val="28"/>
          <w:lang w:val="uk-UA"/>
        </w:rPr>
      </w:pPr>
      <w:r w:rsidRPr="00C50DCC">
        <w:rPr>
          <w:sz w:val="28"/>
          <w:szCs w:val="28"/>
          <w:lang w:val="uk-UA"/>
        </w:rPr>
        <w:t>до Програми</w:t>
      </w:r>
    </w:p>
    <w:p w:rsidR="00C50DCC" w:rsidRDefault="00C50DCC" w:rsidP="00C50DCC">
      <w:pPr>
        <w:jc w:val="center"/>
        <w:rPr>
          <w:sz w:val="28"/>
          <w:szCs w:val="28"/>
          <w:lang w:val="uk-UA"/>
        </w:rPr>
      </w:pPr>
    </w:p>
    <w:p w:rsidR="00B976C8" w:rsidRDefault="00C50DCC" w:rsidP="00C50DCC">
      <w:pPr>
        <w:jc w:val="center"/>
        <w:rPr>
          <w:sz w:val="28"/>
          <w:szCs w:val="28"/>
          <w:lang w:val="uk-UA"/>
        </w:rPr>
      </w:pPr>
      <w:r w:rsidRPr="00C50DCC">
        <w:rPr>
          <w:sz w:val="28"/>
          <w:szCs w:val="28"/>
          <w:lang w:val="uk-UA"/>
        </w:rPr>
        <w:t>Ресурсне забезпечення</w:t>
      </w:r>
    </w:p>
    <w:p w:rsidR="00C50DCC" w:rsidRDefault="00C50DCC" w:rsidP="00C50DCC">
      <w:pPr>
        <w:widowControl w:val="0"/>
        <w:shd w:val="clear" w:color="auto" w:fill="FFFFFF"/>
        <w:ind w:right="6"/>
        <w:jc w:val="center"/>
        <w:rPr>
          <w:sz w:val="28"/>
          <w:szCs w:val="28"/>
          <w:lang w:val="uk-UA"/>
        </w:rPr>
      </w:pPr>
      <w:r w:rsidRPr="00C50DCC">
        <w:rPr>
          <w:sz w:val="28"/>
          <w:szCs w:val="28"/>
          <w:lang w:val="uk-UA"/>
        </w:rPr>
        <w:t>Програми розвитку місцевого самоврядування</w:t>
      </w:r>
      <w:r>
        <w:rPr>
          <w:sz w:val="28"/>
          <w:szCs w:val="28"/>
          <w:lang w:val="uk-UA"/>
        </w:rPr>
        <w:t xml:space="preserve"> </w:t>
      </w:r>
      <w:r w:rsidR="00F83FF4">
        <w:rPr>
          <w:sz w:val="28"/>
          <w:szCs w:val="28"/>
          <w:lang w:val="uk-UA"/>
        </w:rPr>
        <w:t>в Луцькому районі на 2019</w:t>
      </w:r>
      <w:r w:rsidRPr="00C50DCC">
        <w:rPr>
          <w:sz w:val="28"/>
          <w:szCs w:val="28"/>
          <w:lang w:val="uk-UA"/>
        </w:rPr>
        <w:t xml:space="preserve"> – 20</w:t>
      </w:r>
      <w:r w:rsidR="00F83FF4">
        <w:rPr>
          <w:sz w:val="28"/>
          <w:szCs w:val="28"/>
          <w:lang w:val="uk-UA"/>
        </w:rPr>
        <w:t>21</w:t>
      </w:r>
      <w:r w:rsidRPr="00C50DCC">
        <w:rPr>
          <w:sz w:val="28"/>
          <w:szCs w:val="28"/>
          <w:lang w:val="uk-UA"/>
        </w:rPr>
        <w:t xml:space="preserve"> роки</w:t>
      </w:r>
    </w:p>
    <w:p w:rsidR="00C50DCC" w:rsidRDefault="00C50DCC" w:rsidP="00C50DCC">
      <w:pPr>
        <w:widowControl w:val="0"/>
        <w:shd w:val="clear" w:color="auto" w:fill="FFFFFF"/>
        <w:ind w:right="6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6"/>
        <w:gridCol w:w="2254"/>
        <w:gridCol w:w="2254"/>
        <w:gridCol w:w="2254"/>
        <w:gridCol w:w="3945"/>
      </w:tblGrid>
      <w:tr w:rsidR="00C50DCC" w:rsidTr="00C50DCC">
        <w:tc>
          <w:tcPr>
            <w:tcW w:w="4503" w:type="dxa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268" w:type="dxa"/>
            <w:vAlign w:val="center"/>
          </w:tcPr>
          <w:p w:rsidR="00C50DCC" w:rsidRDefault="00F83FF4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  <w:r w:rsidR="00C50DCC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vAlign w:val="center"/>
          </w:tcPr>
          <w:p w:rsidR="00C50DCC" w:rsidRDefault="00F83FF4" w:rsidP="00F83FF4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  <w:r w:rsidR="00C50DCC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268" w:type="dxa"/>
            <w:vAlign w:val="center"/>
          </w:tcPr>
          <w:p w:rsidR="00C50DCC" w:rsidRDefault="00C50DCC" w:rsidP="00F83FF4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3FF4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969" w:type="dxa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 (тис. грн.)</w:t>
            </w: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bookmarkStart w:id="0" w:name="_GoBack" w:colFirst="3" w:colLast="3"/>
            <w:r>
              <w:rPr>
                <w:sz w:val="28"/>
                <w:szCs w:val="28"/>
                <w:lang w:val="uk-UA"/>
              </w:rPr>
              <w:t>Усього,</w:t>
            </w:r>
          </w:p>
        </w:tc>
        <w:tc>
          <w:tcPr>
            <w:tcW w:w="2268" w:type="dxa"/>
            <w:vAlign w:val="center"/>
          </w:tcPr>
          <w:p w:rsidR="00C50DCC" w:rsidRDefault="008B306D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1700</w:t>
            </w:r>
          </w:p>
        </w:tc>
        <w:tc>
          <w:tcPr>
            <w:tcW w:w="2268" w:type="dxa"/>
            <w:vAlign w:val="center"/>
          </w:tcPr>
          <w:p w:rsidR="00C50DCC" w:rsidRPr="00F83FF4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C50DCC" w:rsidRPr="00F2631A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969" w:type="dxa"/>
            <w:vAlign w:val="center"/>
          </w:tcPr>
          <w:p w:rsidR="00C50DCC" w:rsidRDefault="002B18EB" w:rsidP="00F2631A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5100</w:t>
            </w: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268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0DCC" w:rsidTr="00C50DCC">
        <w:trPr>
          <w:trHeight w:val="454"/>
        </w:trPr>
        <w:tc>
          <w:tcPr>
            <w:tcW w:w="4503" w:type="dxa"/>
            <w:vAlign w:val="center"/>
          </w:tcPr>
          <w:p w:rsidR="00C50DCC" w:rsidRDefault="00C50DCC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2268" w:type="dxa"/>
            <w:vAlign w:val="center"/>
          </w:tcPr>
          <w:p w:rsidR="00C50DCC" w:rsidRDefault="00F83FF4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96423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C50DCC" w:rsidRPr="00F83FF4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3FF4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2268" w:type="dxa"/>
            <w:vAlign w:val="center"/>
          </w:tcPr>
          <w:p w:rsidR="00C50DCC" w:rsidRPr="00F2631A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96423" w:rsidRPr="00F2631A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969" w:type="dxa"/>
            <w:vAlign w:val="center"/>
          </w:tcPr>
          <w:p w:rsidR="00C50DCC" w:rsidRDefault="00003440" w:rsidP="00F2631A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F83FF4">
              <w:rPr>
                <w:sz w:val="28"/>
                <w:szCs w:val="28"/>
                <w:lang w:val="uk-UA"/>
              </w:rPr>
              <w:t>00</w:t>
            </w:r>
            <w:r w:rsidR="00F2631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B18EB" w:rsidTr="00C50DCC">
        <w:trPr>
          <w:trHeight w:val="454"/>
        </w:trPr>
        <w:tc>
          <w:tcPr>
            <w:tcW w:w="4503" w:type="dxa"/>
            <w:vAlign w:val="center"/>
          </w:tcPr>
          <w:p w:rsidR="002B18EB" w:rsidRDefault="002B18EB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селищного та сільських бюджетів</w:t>
            </w:r>
          </w:p>
        </w:tc>
        <w:tc>
          <w:tcPr>
            <w:tcW w:w="2268" w:type="dxa"/>
            <w:vAlign w:val="center"/>
          </w:tcPr>
          <w:p w:rsidR="002B18EB" w:rsidRDefault="002B18EB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</w:t>
            </w:r>
          </w:p>
        </w:tc>
        <w:tc>
          <w:tcPr>
            <w:tcW w:w="2268" w:type="dxa"/>
            <w:vAlign w:val="center"/>
          </w:tcPr>
          <w:p w:rsidR="002B18EB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68" w:type="dxa"/>
            <w:vAlign w:val="center"/>
          </w:tcPr>
          <w:p w:rsidR="002B18EB" w:rsidRPr="00F2631A" w:rsidRDefault="00003440" w:rsidP="00C50DCC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3969" w:type="dxa"/>
            <w:vAlign w:val="center"/>
          </w:tcPr>
          <w:p w:rsidR="002B18EB" w:rsidRDefault="00003440" w:rsidP="00F2631A">
            <w:pPr>
              <w:widowControl w:val="0"/>
              <w:ind w:right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2B18EB">
              <w:rPr>
                <w:sz w:val="28"/>
                <w:szCs w:val="28"/>
                <w:lang w:val="uk-UA"/>
              </w:rPr>
              <w:t>00</w:t>
            </w:r>
          </w:p>
        </w:tc>
      </w:tr>
      <w:bookmarkEnd w:id="0"/>
    </w:tbl>
    <w:p w:rsidR="00C50DCC" w:rsidRPr="00C50DCC" w:rsidRDefault="00C50DCC" w:rsidP="00C50DCC">
      <w:pPr>
        <w:widowControl w:val="0"/>
        <w:shd w:val="clear" w:color="auto" w:fill="FFFFFF"/>
        <w:ind w:right="6"/>
        <w:jc w:val="center"/>
        <w:rPr>
          <w:sz w:val="28"/>
          <w:szCs w:val="28"/>
          <w:lang w:val="uk-UA"/>
        </w:rPr>
      </w:pPr>
    </w:p>
    <w:sectPr w:rsidR="00C50DCC" w:rsidRPr="00C50DCC" w:rsidSect="004D2205">
      <w:pgSz w:w="16838" w:h="11906" w:orient="landscape"/>
      <w:pgMar w:top="851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25"/>
    <w:rsid w:val="00003440"/>
    <w:rsid w:val="00003B80"/>
    <w:rsid w:val="000321B6"/>
    <w:rsid w:val="00056324"/>
    <w:rsid w:val="00063F06"/>
    <w:rsid w:val="00065036"/>
    <w:rsid w:val="000A6BAD"/>
    <w:rsid w:val="000D1EF9"/>
    <w:rsid w:val="000F3E38"/>
    <w:rsid w:val="00117D77"/>
    <w:rsid w:val="00132B5F"/>
    <w:rsid w:val="001348A3"/>
    <w:rsid w:val="00141B25"/>
    <w:rsid w:val="001700A2"/>
    <w:rsid w:val="00172A98"/>
    <w:rsid w:val="001B5EBB"/>
    <w:rsid w:val="001D23A8"/>
    <w:rsid w:val="001D59B1"/>
    <w:rsid w:val="00221984"/>
    <w:rsid w:val="00255E5A"/>
    <w:rsid w:val="00267B55"/>
    <w:rsid w:val="002B18EB"/>
    <w:rsid w:val="002F4673"/>
    <w:rsid w:val="00300CB5"/>
    <w:rsid w:val="00362A16"/>
    <w:rsid w:val="0038326C"/>
    <w:rsid w:val="00395895"/>
    <w:rsid w:val="003B7EDF"/>
    <w:rsid w:val="00420490"/>
    <w:rsid w:val="00427B53"/>
    <w:rsid w:val="00437AE4"/>
    <w:rsid w:val="00450310"/>
    <w:rsid w:val="00464377"/>
    <w:rsid w:val="0047787E"/>
    <w:rsid w:val="004830A7"/>
    <w:rsid w:val="00490BAB"/>
    <w:rsid w:val="00490D4C"/>
    <w:rsid w:val="00496423"/>
    <w:rsid w:val="00497791"/>
    <w:rsid w:val="004C4000"/>
    <w:rsid w:val="004D06CF"/>
    <w:rsid w:val="004D2205"/>
    <w:rsid w:val="004E1654"/>
    <w:rsid w:val="005138F3"/>
    <w:rsid w:val="0051678C"/>
    <w:rsid w:val="00517C22"/>
    <w:rsid w:val="00520615"/>
    <w:rsid w:val="00562AB6"/>
    <w:rsid w:val="0058714F"/>
    <w:rsid w:val="00592E77"/>
    <w:rsid w:val="005B5C28"/>
    <w:rsid w:val="005C6988"/>
    <w:rsid w:val="005D08B3"/>
    <w:rsid w:val="005F51AA"/>
    <w:rsid w:val="00613C4C"/>
    <w:rsid w:val="0062108F"/>
    <w:rsid w:val="00623990"/>
    <w:rsid w:val="006247A2"/>
    <w:rsid w:val="0066040C"/>
    <w:rsid w:val="0066147E"/>
    <w:rsid w:val="00671BCB"/>
    <w:rsid w:val="00676FAD"/>
    <w:rsid w:val="006E1C4C"/>
    <w:rsid w:val="006F4702"/>
    <w:rsid w:val="00710F5C"/>
    <w:rsid w:val="00730A44"/>
    <w:rsid w:val="0075234A"/>
    <w:rsid w:val="007C60C8"/>
    <w:rsid w:val="007E211E"/>
    <w:rsid w:val="007E2B49"/>
    <w:rsid w:val="00806444"/>
    <w:rsid w:val="00806538"/>
    <w:rsid w:val="00831971"/>
    <w:rsid w:val="00840399"/>
    <w:rsid w:val="00855B7A"/>
    <w:rsid w:val="008666EB"/>
    <w:rsid w:val="008768FB"/>
    <w:rsid w:val="00893303"/>
    <w:rsid w:val="008B306D"/>
    <w:rsid w:val="008C6EEB"/>
    <w:rsid w:val="008F652A"/>
    <w:rsid w:val="00903DC7"/>
    <w:rsid w:val="00923FEC"/>
    <w:rsid w:val="00991E7A"/>
    <w:rsid w:val="0099626A"/>
    <w:rsid w:val="009C2950"/>
    <w:rsid w:val="009D5377"/>
    <w:rsid w:val="009E1672"/>
    <w:rsid w:val="009F5D08"/>
    <w:rsid w:val="009F67D8"/>
    <w:rsid w:val="00A0246D"/>
    <w:rsid w:val="00A05A5A"/>
    <w:rsid w:val="00A456F5"/>
    <w:rsid w:val="00A60A3A"/>
    <w:rsid w:val="00AB4104"/>
    <w:rsid w:val="00AB4F2D"/>
    <w:rsid w:val="00AD6C46"/>
    <w:rsid w:val="00B179DA"/>
    <w:rsid w:val="00B465C9"/>
    <w:rsid w:val="00B6644C"/>
    <w:rsid w:val="00B976C8"/>
    <w:rsid w:val="00C00DA1"/>
    <w:rsid w:val="00C046B9"/>
    <w:rsid w:val="00C07F54"/>
    <w:rsid w:val="00C25FF4"/>
    <w:rsid w:val="00C4735E"/>
    <w:rsid w:val="00C50DCC"/>
    <w:rsid w:val="00C51189"/>
    <w:rsid w:val="00C51CD0"/>
    <w:rsid w:val="00CB3768"/>
    <w:rsid w:val="00CE1D2E"/>
    <w:rsid w:val="00D12FC2"/>
    <w:rsid w:val="00D15AFF"/>
    <w:rsid w:val="00D167E4"/>
    <w:rsid w:val="00D44226"/>
    <w:rsid w:val="00DF0038"/>
    <w:rsid w:val="00E02D3F"/>
    <w:rsid w:val="00E32471"/>
    <w:rsid w:val="00E6228B"/>
    <w:rsid w:val="00E872AA"/>
    <w:rsid w:val="00F14047"/>
    <w:rsid w:val="00F2631A"/>
    <w:rsid w:val="00F31E58"/>
    <w:rsid w:val="00F83FF4"/>
    <w:rsid w:val="00F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2631A"/>
    <w:rPr>
      <w:i/>
      <w:iCs/>
    </w:rPr>
  </w:style>
  <w:style w:type="paragraph" w:styleId="a7">
    <w:name w:val="List Paragraph"/>
    <w:basedOn w:val="a"/>
    <w:uiPriority w:val="34"/>
    <w:qFormat/>
    <w:rsid w:val="005C6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2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2631A"/>
    <w:rPr>
      <w:i/>
      <w:iCs/>
    </w:rPr>
  </w:style>
  <w:style w:type="paragraph" w:styleId="a7">
    <w:name w:val="List Paragraph"/>
    <w:basedOn w:val="a"/>
    <w:uiPriority w:val="34"/>
    <w:qFormat/>
    <w:rsid w:val="005C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7C8B-3B39-46C7-8231-84763328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2020-01-28T14:20:00Z</cp:lastPrinted>
  <dcterms:created xsi:type="dcterms:W3CDTF">2020-01-28T14:20:00Z</dcterms:created>
  <dcterms:modified xsi:type="dcterms:W3CDTF">2020-01-28T14:20:00Z</dcterms:modified>
</cp:coreProperties>
</file>