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EC" w:rsidRPr="002E682B" w:rsidRDefault="00CD06EC" w:rsidP="001B0F65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 w:rsidRPr="002E682B"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3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b/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РІШЕННЯ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</w:p>
    <w:p w:rsidR="00CD06EC" w:rsidRPr="002E682B" w:rsidRDefault="005A4B73" w:rsidP="00CD0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CD06EC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№____</w:t>
      </w:r>
    </w:p>
    <w:p w:rsidR="00CD06EC" w:rsidRPr="002E682B" w:rsidRDefault="00CD06EC" w:rsidP="00CD06EC">
      <w:pPr>
        <w:spacing w:line="240" w:lineRule="auto"/>
        <w:jc w:val="both"/>
        <w:rPr>
          <w:sz w:val="24"/>
          <w:szCs w:val="24"/>
          <w:lang w:val="uk-UA"/>
        </w:rPr>
      </w:pPr>
      <w:r w:rsidRPr="002E682B">
        <w:rPr>
          <w:rFonts w:ascii="Times New Roman" w:hAnsi="Times New Roman" w:cs="Times New Roman"/>
          <w:sz w:val="24"/>
          <w:szCs w:val="24"/>
          <w:lang w:val="uk-UA"/>
        </w:rPr>
        <w:t>м.Луцьк</w:t>
      </w:r>
      <w:r w:rsidRPr="002E682B">
        <w:rPr>
          <w:sz w:val="24"/>
          <w:szCs w:val="24"/>
          <w:lang w:val="uk-UA"/>
        </w:rPr>
        <w:tab/>
      </w:r>
    </w:p>
    <w:p w:rsidR="00A23410" w:rsidRPr="002E682B" w:rsidRDefault="00881C33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Комунального некомерційного підприємства «</w:t>
      </w:r>
      <w:r w:rsidR="00C7281D" w:rsidRPr="00C7281D">
        <w:rPr>
          <w:rFonts w:ascii="Times New Roman" w:hAnsi="Times New Roman" w:cs="Times New Roman"/>
          <w:b/>
          <w:sz w:val="28"/>
          <w:szCs w:val="28"/>
          <w:lang w:val="uk-UA"/>
        </w:rPr>
        <w:t>Торчинська</w:t>
      </w:r>
      <w:r w:rsidR="001B0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районна лікарня» </w:t>
      </w:r>
      <w:r w:rsidR="00C7281D">
        <w:rPr>
          <w:rFonts w:ascii="Times New Roman" w:hAnsi="Times New Roman" w:cs="Times New Roman"/>
          <w:b/>
          <w:sz w:val="28"/>
          <w:szCs w:val="28"/>
          <w:lang w:val="uk-UA"/>
        </w:rPr>
        <w:t>Луцької</w:t>
      </w: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із </w:t>
      </w:r>
      <w:r w:rsidR="00A23410" w:rsidRPr="002E682B">
        <w:rPr>
          <w:rFonts w:ascii="Times New Roman" w:hAnsi="Times New Roman" w:cs="Times New Roman"/>
          <w:b/>
          <w:sz w:val="28"/>
          <w:szCs w:val="28"/>
          <w:lang w:val="uk-UA"/>
        </w:rPr>
        <w:t>спільної власності територіальних громад сіл, селищ та міст Луцького району Волинської області у</w:t>
      </w:r>
      <w:r w:rsidR="001B0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3410"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комунальну власність </w:t>
      </w:r>
      <w:r w:rsidR="007F093B">
        <w:rPr>
          <w:rFonts w:ascii="Times New Roman" w:hAnsi="Times New Roman" w:cs="Times New Roman"/>
          <w:b/>
          <w:sz w:val="28"/>
          <w:szCs w:val="28"/>
          <w:lang w:val="uk-UA"/>
        </w:rPr>
        <w:t>Торчинської</w:t>
      </w:r>
      <w:r w:rsidR="001B0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3410" w:rsidRPr="002E682B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487" w:rsidRPr="002E682B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20 частини 1 статті 43, частин 2, 4, 5 статті 60,  пункту 10 Прикінцевих та перехідних положень Закону України «Про місцеве самоврядування в Україні», постанови КМУ від 21.09.1998 №1482 «Про передачу об’єктів права державної та комунальної власності», рекомендацій постійної комісії з питань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використання майна спільної власності територіальних громад сіл, селищ, міст району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D3AC0">
        <w:rPr>
          <w:rFonts w:ascii="Times New Roman" w:hAnsi="Times New Roman" w:cs="Times New Roman"/>
          <w:sz w:val="28"/>
          <w:szCs w:val="28"/>
          <w:lang w:val="uk-UA"/>
        </w:rPr>
        <w:t>16.01.2021 №5/2</w:t>
      </w:r>
      <w:r w:rsidR="001B0F65">
        <w:rPr>
          <w:rFonts w:ascii="Times New Roman" w:hAnsi="Times New Roman" w:cs="Times New Roman"/>
          <w:sz w:val="28"/>
          <w:szCs w:val="28"/>
          <w:lang w:val="uk-UA"/>
        </w:rPr>
        <w:t xml:space="preserve"> «Про проєкт рішення «</w:t>
      </w:r>
      <w:r w:rsidR="001B0F65" w:rsidRPr="001B0F65">
        <w:rPr>
          <w:rFonts w:ascii="Times New Roman" w:hAnsi="Times New Roman" w:cs="Times New Roman"/>
          <w:sz w:val="28"/>
          <w:szCs w:val="28"/>
          <w:lang w:val="uk-UA"/>
        </w:rPr>
        <w:t>Про передачу Комунального некомерційного підприємства «Торчинська районна лікарня» Луцької районної ради із спільної власності територіальних громад сіл, селищ та міст Луцького району Волинської області у комунальну власність Торчинської територіальної громади»</w:t>
      </w:r>
      <w:r w:rsidR="001B0F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 </w:t>
      </w: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2E682B">
        <w:rPr>
          <w:rFonts w:ascii="Times New Roman" w:hAnsi="Times New Roman" w:cs="Times New Roman"/>
          <w:b/>
          <w:szCs w:val="28"/>
          <w:lang w:val="uk-UA"/>
        </w:rPr>
        <w:t>:</w:t>
      </w: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806487" w:rsidRPr="002E682B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1.Передати</w:t>
      </w:r>
      <w:r w:rsidR="001B0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із спільної власності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громад сіл, селищ та міст Луцького району Волинської області у комунальну власність </w:t>
      </w:r>
      <w:r w:rsidR="00747DE7" w:rsidRPr="00747DE7">
        <w:rPr>
          <w:rFonts w:ascii="Times New Roman" w:hAnsi="Times New Roman" w:cs="Times New Roman"/>
          <w:sz w:val="28"/>
          <w:szCs w:val="28"/>
          <w:lang w:val="uk-UA"/>
        </w:rPr>
        <w:t>Торчинської</w:t>
      </w:r>
      <w:r w:rsidR="001B0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10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 «</w:t>
      </w:r>
      <w:r w:rsidR="00747DE7" w:rsidRPr="00747DE7">
        <w:rPr>
          <w:rFonts w:ascii="Times New Roman" w:hAnsi="Times New Roman" w:cs="Times New Roman"/>
          <w:sz w:val="28"/>
          <w:szCs w:val="28"/>
          <w:lang w:val="uk-UA"/>
        </w:rPr>
        <w:t>Торчинська районна лікарня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47DE7">
        <w:rPr>
          <w:rFonts w:ascii="Times New Roman" w:hAnsi="Times New Roman" w:cs="Times New Roman"/>
          <w:sz w:val="28"/>
          <w:szCs w:val="28"/>
          <w:lang w:val="uk-UA"/>
        </w:rPr>
        <w:t>Луцької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</w:t>
      </w:r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(далі – КНП «</w:t>
      </w:r>
      <w:r w:rsidR="00747DE7" w:rsidRPr="00747DE7">
        <w:rPr>
          <w:rFonts w:ascii="Times New Roman" w:hAnsi="Times New Roman" w:cs="Times New Roman"/>
          <w:sz w:val="28"/>
          <w:szCs w:val="28"/>
          <w:lang w:val="uk-UA"/>
        </w:rPr>
        <w:t>Торчинськ</w:t>
      </w:r>
      <w:r w:rsidR="00747D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>РЛ»)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BB2BF1" w:rsidRPr="00BB2BF1">
        <w:rPr>
          <w:rFonts w:ascii="Times New Roman" w:hAnsi="Times New Roman" w:cs="Times New Roman"/>
          <w:sz w:val="28"/>
          <w:szCs w:val="28"/>
          <w:lang w:val="uk-UA"/>
        </w:rPr>
        <w:t>01983140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адреса: вулиця </w:t>
      </w:r>
      <w:r w:rsidR="00BB2BF1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2BF1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BB2BF1">
        <w:rPr>
          <w:rFonts w:ascii="Times New Roman" w:hAnsi="Times New Roman" w:cs="Times New Roman"/>
          <w:sz w:val="28"/>
          <w:szCs w:val="28"/>
          <w:lang w:val="uk-UA"/>
        </w:rPr>
        <w:t>смт.Торчин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Волинська область, </w:t>
      </w:r>
      <w:r w:rsidR="00BB2BF1">
        <w:rPr>
          <w:rFonts w:ascii="Times New Roman" w:hAnsi="Times New Roman" w:cs="Times New Roman"/>
          <w:sz w:val="28"/>
          <w:szCs w:val="28"/>
          <w:lang w:val="uk-UA"/>
        </w:rPr>
        <w:t>45612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5227B8">
        <w:rPr>
          <w:rFonts w:ascii="Times New Roman" w:hAnsi="Times New Roman" w:cs="Times New Roman"/>
          <w:sz w:val="28"/>
          <w:szCs w:val="28"/>
          <w:lang w:val="uk-UA"/>
        </w:rPr>
        <w:t>основні засоби, майно,</w:t>
      </w:r>
      <w:r w:rsidR="005227B8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малоцінні та швидкозношуючі предмети, інші необоротні активи згідно даних бухгалтерського обліку</w:t>
      </w:r>
      <w:r w:rsidR="00CE2967"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</w:t>
      </w:r>
      <w:r w:rsidR="002E0E09">
        <w:rPr>
          <w:rFonts w:ascii="Times New Roman" w:hAnsi="Times New Roman" w:cs="Times New Roman"/>
          <w:sz w:val="28"/>
          <w:szCs w:val="28"/>
          <w:lang w:val="uk-UA"/>
        </w:rPr>
        <w:t>Торчинськійселищній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раді: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2.1. Здійснити необхідні організаційно-правові заходи щодо прийман</w:t>
      </w:r>
      <w:r w:rsidR="004373EA">
        <w:rPr>
          <w:rFonts w:ascii="Times New Roman" w:hAnsi="Times New Roman" w:cs="Times New Roman"/>
          <w:sz w:val="28"/>
          <w:szCs w:val="28"/>
          <w:lang w:val="uk-UA"/>
        </w:rPr>
        <w:t>ня – передачі КНП «</w:t>
      </w:r>
      <w:r w:rsidR="004373EA" w:rsidRPr="004373EA">
        <w:rPr>
          <w:rFonts w:ascii="Times New Roman" w:hAnsi="Times New Roman" w:cs="Times New Roman"/>
          <w:sz w:val="28"/>
          <w:szCs w:val="28"/>
          <w:lang w:val="uk-UA"/>
        </w:rPr>
        <w:t>Торчинська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РЛ» згідно з чинним законодавством.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2.2. В місячний термін у встановленому законом порядку подати акти приймання – передачі голові районної ради на затвердження.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3. Після затвердження актів приймання – передачі: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lastRenderedPageBreak/>
        <w:t>3.1. Виключити з переліку об’єктів спільної власності територіальних громад сіл, селищ та міст Луцького району Волинської області КНП «</w:t>
      </w:r>
      <w:r w:rsidR="00A167B9">
        <w:rPr>
          <w:rFonts w:ascii="Times New Roman" w:hAnsi="Times New Roman" w:cs="Times New Roman"/>
          <w:sz w:val="28"/>
          <w:szCs w:val="28"/>
          <w:lang w:val="uk-UA"/>
        </w:rPr>
        <w:t>Торчинська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РЛ»</w:t>
      </w:r>
      <w:r w:rsidR="00D646E6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 та майно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3.2. Вийти зі складу засновників КНП «</w:t>
      </w:r>
      <w:r w:rsidR="0009731C">
        <w:rPr>
          <w:rFonts w:ascii="Times New Roman" w:hAnsi="Times New Roman" w:cs="Times New Roman"/>
          <w:sz w:val="28"/>
          <w:szCs w:val="28"/>
          <w:lang w:val="uk-UA"/>
        </w:rPr>
        <w:t>Торчинська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РЛ».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467D99" w:rsidRPr="002E682B" w:rsidRDefault="00467D99" w:rsidP="0080648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487" w:rsidRPr="002E682B" w:rsidRDefault="00806487" w:rsidP="00806487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D06EC" w:rsidRPr="002E682B" w:rsidRDefault="00806487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Олександр ОМЕЛЬЧУК</w:t>
      </w:r>
    </w:p>
    <w:p w:rsidR="003656CB" w:rsidRDefault="00F95D54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E682B">
        <w:rPr>
          <w:rFonts w:ascii="Times New Roman" w:hAnsi="Times New Roman"/>
          <w:sz w:val="24"/>
          <w:szCs w:val="24"/>
          <w:lang w:val="uk-UA"/>
        </w:rPr>
        <w:t>Матвійчук728092</w:t>
      </w: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sectPr w:rsidR="00EF1EDE" w:rsidSect="00CA30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206" w:rsidRDefault="00763206" w:rsidP="00363402">
      <w:pPr>
        <w:spacing w:after="0" w:line="240" w:lineRule="auto"/>
      </w:pPr>
      <w:r>
        <w:separator/>
      </w:r>
    </w:p>
  </w:endnote>
  <w:endnote w:type="continuationSeparator" w:id="1">
    <w:p w:rsidR="00763206" w:rsidRDefault="00763206" w:rsidP="0036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206" w:rsidRDefault="00763206" w:rsidP="00363402">
      <w:pPr>
        <w:spacing w:after="0" w:line="240" w:lineRule="auto"/>
      </w:pPr>
      <w:r>
        <w:separator/>
      </w:r>
    </w:p>
  </w:footnote>
  <w:footnote w:type="continuationSeparator" w:id="1">
    <w:p w:rsidR="00763206" w:rsidRDefault="00763206" w:rsidP="0036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0C" w:rsidRDefault="00763206" w:rsidP="00DB4287">
    <w:pPr>
      <w:pStyle w:val="a7"/>
      <w:tabs>
        <w:tab w:val="clear" w:pos="4677"/>
        <w:tab w:val="clear" w:pos="9355"/>
        <w:tab w:val="left" w:pos="10923"/>
      </w:tabs>
      <w:rPr>
        <w:lang w:val="uk-UA"/>
      </w:rPr>
    </w:pPr>
  </w:p>
  <w:p w:rsidR="000B1E0C" w:rsidRPr="005A55DE" w:rsidRDefault="00B057BF" w:rsidP="00DB4287">
    <w:pPr>
      <w:pStyle w:val="a7"/>
      <w:tabs>
        <w:tab w:val="clear" w:pos="4677"/>
        <w:tab w:val="clear" w:pos="9355"/>
        <w:tab w:val="left" w:pos="10923"/>
      </w:tabs>
      <w:rPr>
        <w:rFonts w:ascii="Times New Roman" w:hAnsi="Times New Roman" w:cs="Times New Roman"/>
      </w:rPr>
    </w:pPr>
    <w:r w:rsidRPr="005A55DE"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487"/>
    <w:rsid w:val="0009731C"/>
    <w:rsid w:val="000D5A29"/>
    <w:rsid w:val="000E0594"/>
    <w:rsid w:val="001218FF"/>
    <w:rsid w:val="001B0F65"/>
    <w:rsid w:val="002E0E09"/>
    <w:rsid w:val="002E682B"/>
    <w:rsid w:val="00354527"/>
    <w:rsid w:val="00363402"/>
    <w:rsid w:val="003656CB"/>
    <w:rsid w:val="00371800"/>
    <w:rsid w:val="0041121B"/>
    <w:rsid w:val="004373EA"/>
    <w:rsid w:val="00467D99"/>
    <w:rsid w:val="00485A57"/>
    <w:rsid w:val="005227B8"/>
    <w:rsid w:val="0053400F"/>
    <w:rsid w:val="00563AA8"/>
    <w:rsid w:val="00580F90"/>
    <w:rsid w:val="005A4B73"/>
    <w:rsid w:val="005D6E92"/>
    <w:rsid w:val="005E0004"/>
    <w:rsid w:val="005F6144"/>
    <w:rsid w:val="00640A0D"/>
    <w:rsid w:val="00664FEB"/>
    <w:rsid w:val="006A1CC0"/>
    <w:rsid w:val="006A225E"/>
    <w:rsid w:val="006D3AC0"/>
    <w:rsid w:val="006E07AA"/>
    <w:rsid w:val="00747DE7"/>
    <w:rsid w:val="00763206"/>
    <w:rsid w:val="007B4758"/>
    <w:rsid w:val="007F093B"/>
    <w:rsid w:val="00806487"/>
    <w:rsid w:val="0085134F"/>
    <w:rsid w:val="008579AD"/>
    <w:rsid w:val="008765E3"/>
    <w:rsid w:val="00881C33"/>
    <w:rsid w:val="008F30D6"/>
    <w:rsid w:val="009C3A1B"/>
    <w:rsid w:val="00A049FA"/>
    <w:rsid w:val="00A167B9"/>
    <w:rsid w:val="00A23410"/>
    <w:rsid w:val="00A57C8D"/>
    <w:rsid w:val="00AE791B"/>
    <w:rsid w:val="00B057BF"/>
    <w:rsid w:val="00B30587"/>
    <w:rsid w:val="00BB2BF1"/>
    <w:rsid w:val="00BF5787"/>
    <w:rsid w:val="00C7281D"/>
    <w:rsid w:val="00CD06EC"/>
    <w:rsid w:val="00CE2967"/>
    <w:rsid w:val="00D50990"/>
    <w:rsid w:val="00D564BA"/>
    <w:rsid w:val="00D646E6"/>
    <w:rsid w:val="00D81370"/>
    <w:rsid w:val="00EC404A"/>
    <w:rsid w:val="00EF1EDE"/>
    <w:rsid w:val="00F60A69"/>
    <w:rsid w:val="00F95D54"/>
    <w:rsid w:val="00FC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sid w:val="008064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customStyle="1" w:styleId="a5">
    <w:name w:val="заголов"/>
    <w:basedOn w:val="a"/>
    <w:link w:val="a6"/>
    <w:qFormat/>
    <w:rsid w:val="008064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80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487"/>
    <w:rPr>
      <w:rFonts w:eastAsiaTheme="minorEastAsia"/>
      <w:lang w:eastAsia="ru-RU"/>
    </w:rPr>
  </w:style>
  <w:style w:type="character" w:customStyle="1" w:styleId="a4">
    <w:name w:val="Название объекта Знак"/>
    <w:basedOn w:val="a0"/>
    <w:link w:val="a3"/>
    <w:locked/>
    <w:rsid w:val="0080648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6">
    <w:name w:val="заголов Знак"/>
    <w:basedOn w:val="a0"/>
    <w:link w:val="a5"/>
    <w:locked/>
    <w:rsid w:val="00806487"/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9">
    <w:name w:val="Normal (Web)"/>
    <w:basedOn w:val="a"/>
    <w:uiPriority w:val="99"/>
    <w:unhideWhenUsed/>
    <w:rsid w:val="00CD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uiPriority w:val="22"/>
    <w:qFormat/>
    <w:rsid w:val="00CD06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6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3A46-B783-4F13-9E4D-47DFCAA1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user.rozhadm</dc:creator>
  <cp:lastModifiedBy>Іванка</cp:lastModifiedBy>
  <cp:revision>38</cp:revision>
  <cp:lastPrinted>2021-01-15T08:46:00Z</cp:lastPrinted>
  <dcterms:created xsi:type="dcterms:W3CDTF">2020-12-22T10:31:00Z</dcterms:created>
  <dcterms:modified xsi:type="dcterms:W3CDTF">2021-01-16T11:35:00Z</dcterms:modified>
</cp:coreProperties>
</file>