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8A" w:rsidRPr="00BF7101" w:rsidRDefault="000A5E8A" w:rsidP="000A5E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7101">
        <w:rPr>
          <w:rFonts w:ascii="Times New Roman" w:hAnsi="Times New Roman" w:cs="Times New Roman"/>
          <w:spacing w:val="140"/>
          <w:sz w:val="28"/>
          <w:szCs w:val="28"/>
        </w:rPr>
        <w:t xml:space="preserve">                     </w:t>
      </w:r>
      <w:r w:rsidRPr="00BF7101">
        <w:rPr>
          <w:rFonts w:ascii="Times New Roman" w:hAnsi="Times New Roman" w:cs="Times New Roman"/>
          <w:b/>
          <w:sz w:val="28"/>
          <w:szCs w:val="28"/>
        </w:rPr>
        <w:object w:dxaOrig="98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6pt" o:ole="" fillcolor="window">
            <v:imagedata r:id="rId5" o:title=""/>
          </v:shape>
          <o:OLEObject Type="Embed" ProgID="Word.Picture.8" ShapeID="_x0000_i1025" DrawAspect="Content" ObjectID="_1695109304" r:id="rId6"/>
        </w:object>
      </w:r>
    </w:p>
    <w:p w:rsidR="000A5E8A" w:rsidRPr="00BF7101" w:rsidRDefault="000A5E8A" w:rsidP="000A5E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BF710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ЛУЦЬКА </w:t>
      </w:r>
      <w:r w:rsidRPr="00BF7101">
        <w:rPr>
          <w:rFonts w:ascii="Times New Roman" w:eastAsia="Times New Roman" w:hAnsi="Times New Roman" w:cs="Times New Roman"/>
          <w:b/>
          <w:bCs/>
          <w:sz w:val="28"/>
          <w:szCs w:val="20"/>
        </w:rPr>
        <w:t>РАЙОННА  РАДА  ВОЛИНСЬКОЇ  ОБЛАСТІ</w:t>
      </w:r>
    </w:p>
    <w:p w:rsidR="000A5E8A" w:rsidRPr="00BF7101" w:rsidRDefault="000A5E8A" w:rsidP="000A5E8A">
      <w:pPr>
        <w:spacing w:after="0" w:line="240" w:lineRule="auto"/>
        <w:ind w:firstLine="65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5E8A" w:rsidRPr="00BF7101" w:rsidRDefault="000A5E8A" w:rsidP="000A5E8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40"/>
          <w:kern w:val="1"/>
          <w:sz w:val="32"/>
          <w:szCs w:val="24"/>
          <w:lang w:eastAsia="ar-SA"/>
        </w:rPr>
      </w:pPr>
      <w:r w:rsidRPr="00BF7101">
        <w:rPr>
          <w:rFonts w:ascii="Times New Roman" w:eastAsia="Times New Roman" w:hAnsi="Times New Roman" w:cs="Times New Roman"/>
          <w:b/>
          <w:spacing w:val="140"/>
          <w:kern w:val="1"/>
          <w:sz w:val="32"/>
          <w:szCs w:val="24"/>
          <w:lang w:eastAsia="ar-SA"/>
        </w:rPr>
        <w:t>РІШЕННЯ</w:t>
      </w:r>
    </w:p>
    <w:p w:rsidR="000A5E8A" w:rsidRPr="00BF7101" w:rsidRDefault="000A5E8A" w:rsidP="000A5E8A">
      <w:pPr>
        <w:widowControl w:val="0"/>
        <w:suppressAutoHyphens/>
        <w:spacing w:after="0" w:line="240" w:lineRule="auto"/>
        <w:jc w:val="center"/>
        <w:rPr>
          <w:rFonts w:ascii="Antiqua" w:eastAsia="Times New Roman" w:hAnsi="Antiqua" w:cs="Times New Roman"/>
          <w:b/>
          <w:spacing w:val="140"/>
          <w:kern w:val="1"/>
          <w:sz w:val="32"/>
          <w:szCs w:val="24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391269" w:rsidRPr="00A3272C" w:rsidTr="00647C20">
        <w:trPr>
          <w:jc w:val="center"/>
        </w:trPr>
        <w:tc>
          <w:tcPr>
            <w:tcW w:w="3095" w:type="dxa"/>
            <w:hideMark/>
          </w:tcPr>
          <w:p w:rsidR="00391269" w:rsidRPr="00A3272C" w:rsidRDefault="00391269" w:rsidP="00647C20">
            <w:pPr>
              <w:pStyle w:val="a4"/>
              <w:tabs>
                <w:tab w:val="left" w:pos="4680"/>
                <w:tab w:val="left" w:pos="6804"/>
              </w:tabs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 w:rsidRPr="00A3272C">
              <w:rPr>
                <w:b w:val="0"/>
                <w:sz w:val="26"/>
                <w:szCs w:val="26"/>
              </w:rPr>
              <w:t>30.09.2021</w:t>
            </w:r>
          </w:p>
        </w:tc>
        <w:tc>
          <w:tcPr>
            <w:tcW w:w="3096" w:type="dxa"/>
            <w:hideMark/>
          </w:tcPr>
          <w:p w:rsidR="00391269" w:rsidRPr="00A3272C" w:rsidRDefault="00391269" w:rsidP="00647C20">
            <w:pPr>
              <w:pStyle w:val="a4"/>
              <w:tabs>
                <w:tab w:val="left" w:pos="4680"/>
                <w:tab w:val="left" w:pos="6804"/>
              </w:tabs>
              <w:spacing w:line="276" w:lineRule="auto"/>
              <w:rPr>
                <w:b w:val="0"/>
                <w:sz w:val="28"/>
                <w:szCs w:val="28"/>
              </w:rPr>
            </w:pPr>
            <w:r w:rsidRPr="00A3272C">
              <w:rPr>
                <w:b w:val="0"/>
                <w:color w:val="000000"/>
              </w:rPr>
              <w:t>Луцьк</w:t>
            </w:r>
          </w:p>
        </w:tc>
        <w:tc>
          <w:tcPr>
            <w:tcW w:w="3096" w:type="dxa"/>
            <w:hideMark/>
          </w:tcPr>
          <w:p w:rsidR="00391269" w:rsidRPr="00A3272C" w:rsidRDefault="00391269" w:rsidP="00647C20">
            <w:pPr>
              <w:pStyle w:val="a4"/>
              <w:tabs>
                <w:tab w:val="left" w:pos="4680"/>
                <w:tab w:val="left" w:pos="6804"/>
              </w:tabs>
              <w:spacing w:line="276" w:lineRule="auto"/>
              <w:jc w:val="right"/>
              <w:rPr>
                <w:b w:val="0"/>
                <w:sz w:val="26"/>
                <w:szCs w:val="26"/>
              </w:rPr>
            </w:pPr>
            <w:r w:rsidRPr="00A3272C">
              <w:rPr>
                <w:b w:val="0"/>
                <w:sz w:val="26"/>
                <w:szCs w:val="26"/>
              </w:rPr>
              <w:t xml:space="preserve">№ </w:t>
            </w:r>
            <w:r>
              <w:rPr>
                <w:b w:val="0"/>
                <w:sz w:val="26"/>
                <w:szCs w:val="26"/>
              </w:rPr>
              <w:t>7/21</w:t>
            </w:r>
          </w:p>
        </w:tc>
      </w:tr>
    </w:tbl>
    <w:p w:rsidR="00FE641A" w:rsidRDefault="00FE641A" w:rsidP="0055487B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87B" w:rsidRPr="00CE32D3" w:rsidRDefault="0055487B" w:rsidP="0055487B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2D3">
        <w:rPr>
          <w:rFonts w:ascii="Times New Roman" w:hAnsi="Times New Roman" w:cs="Times New Roman"/>
          <w:b/>
          <w:sz w:val="28"/>
          <w:szCs w:val="28"/>
        </w:rPr>
        <w:t>Про затвердження переліку об’єктів спільної власності територіальних громад сіл, селищ та міст Луцького району, які пропонується приватизувати та надання дозволу на відчуження об’єкта нерухомого майна шляхом продажу через аукціон з умовами</w:t>
      </w:r>
    </w:p>
    <w:p w:rsidR="0055487B" w:rsidRPr="00CE32D3" w:rsidRDefault="0055487B" w:rsidP="0055487B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87B" w:rsidRPr="00CE32D3" w:rsidRDefault="0055487B" w:rsidP="00B0718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D3">
        <w:rPr>
          <w:rFonts w:ascii="Times New Roman" w:hAnsi="Times New Roman" w:cs="Times New Roman"/>
          <w:sz w:val="28"/>
          <w:szCs w:val="28"/>
        </w:rPr>
        <w:t>Відповідно до пункту 20 частини 1 статті 43, пункту 5 статті 60 Закону України «Про місцеве самоврядування в Україні», частини 5 статті 3, частини 2, 5 статті 7, статті 10, частини 4 статті 11 статті 15 Закону України «Про приватизацію державного і комунальног</w:t>
      </w:r>
      <w:r w:rsidR="00B0718B">
        <w:rPr>
          <w:rFonts w:ascii="Times New Roman" w:hAnsi="Times New Roman" w:cs="Times New Roman"/>
          <w:sz w:val="28"/>
          <w:szCs w:val="28"/>
        </w:rPr>
        <w:t>о майна», рекомендацій постійних</w:t>
      </w:r>
      <w:r w:rsidRPr="00CE32D3">
        <w:rPr>
          <w:rFonts w:ascii="Times New Roman" w:hAnsi="Times New Roman" w:cs="Times New Roman"/>
          <w:sz w:val="28"/>
          <w:szCs w:val="28"/>
        </w:rPr>
        <w:t xml:space="preserve"> комісії</w:t>
      </w:r>
      <w:r>
        <w:rPr>
          <w:rFonts w:ascii="Times New Roman" w:hAnsi="Times New Roman" w:cs="Times New Roman"/>
          <w:sz w:val="28"/>
          <w:szCs w:val="28"/>
        </w:rPr>
        <w:t xml:space="preserve"> районної ради</w:t>
      </w:r>
      <w:r w:rsidRPr="00CE32D3">
        <w:rPr>
          <w:rFonts w:ascii="Times New Roman" w:hAnsi="Times New Roman" w:cs="Times New Roman"/>
          <w:sz w:val="28"/>
          <w:szCs w:val="28"/>
        </w:rPr>
        <w:t xml:space="preserve"> з питань використання майна спільної власності територіальних громад сіл, селищ, міст району від 14</w:t>
      </w:r>
      <w:r>
        <w:rPr>
          <w:rFonts w:ascii="Times New Roman" w:hAnsi="Times New Roman" w:cs="Times New Roman"/>
          <w:sz w:val="28"/>
          <w:szCs w:val="28"/>
        </w:rPr>
        <w:t>.09.2021 №12/5</w:t>
      </w:r>
      <w:r w:rsidR="00B0718B">
        <w:rPr>
          <w:rFonts w:ascii="Times New Roman" w:hAnsi="Times New Roman" w:cs="Times New Roman"/>
          <w:sz w:val="28"/>
          <w:szCs w:val="28"/>
        </w:rPr>
        <w:t>,</w:t>
      </w:r>
      <w:r w:rsidR="00B0718B" w:rsidRPr="00B0718B">
        <w:rPr>
          <w:rFonts w:ascii="Times New Roman" w:hAnsi="Times New Roman" w:cs="Times New Roman"/>
          <w:sz w:val="28"/>
          <w:szCs w:val="28"/>
        </w:rPr>
        <w:t xml:space="preserve"> </w:t>
      </w:r>
      <w:r w:rsidR="00B0718B">
        <w:rPr>
          <w:rFonts w:ascii="Times New Roman" w:hAnsi="Times New Roman" w:cs="Times New Roman"/>
          <w:sz w:val="28"/>
          <w:szCs w:val="28"/>
        </w:rPr>
        <w:t xml:space="preserve">з питань депутатської діяльності, місцевого самоврядування, захисту прав людини, законності, боротьби із злочинністю та корупцією від 23.09.2021 №9/9 </w:t>
      </w:r>
      <w:r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CE32D3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CE32D3">
        <w:rPr>
          <w:rFonts w:ascii="Times New Roman" w:hAnsi="Times New Roman" w:cs="Times New Roman"/>
          <w:sz w:val="28"/>
          <w:szCs w:val="28"/>
        </w:rPr>
        <w:t xml:space="preserve"> рішення «Про затвердження переліку об’єктів спільної власності територіальних громад сіл, селищ та міст Луцького району, які пропонується приватизувати та надання дозволу на відчуження об’єкта нерухомого майна шляхом продажу через аукціон з умовами»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32D3">
        <w:rPr>
          <w:rFonts w:ascii="Times New Roman" w:hAnsi="Times New Roman" w:cs="Times New Roman"/>
          <w:sz w:val="28"/>
          <w:szCs w:val="28"/>
        </w:rPr>
        <w:t xml:space="preserve">районна рада </w:t>
      </w:r>
      <w:r w:rsidRPr="00CE32D3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CE32D3">
        <w:rPr>
          <w:rFonts w:ascii="Times New Roman" w:hAnsi="Times New Roman" w:cs="Times New Roman"/>
          <w:sz w:val="28"/>
          <w:szCs w:val="28"/>
        </w:rPr>
        <w:t>:</w:t>
      </w:r>
    </w:p>
    <w:p w:rsidR="0055487B" w:rsidRPr="00CE32D3" w:rsidRDefault="0055487B" w:rsidP="0055487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87B" w:rsidRPr="00CE32D3" w:rsidRDefault="0055487B" w:rsidP="00554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D3">
        <w:rPr>
          <w:rFonts w:ascii="Times New Roman" w:hAnsi="Times New Roman" w:cs="Times New Roman"/>
          <w:sz w:val="28"/>
          <w:szCs w:val="28"/>
        </w:rPr>
        <w:t>1.Затвердити перелік об’єктів спільної власності територіальних громад сіл, селищ та міст Луцького району які пропонується приватизувати (додається).</w:t>
      </w:r>
    </w:p>
    <w:p w:rsidR="0055487B" w:rsidRPr="00CE32D3" w:rsidRDefault="0055487B" w:rsidP="00554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D3">
        <w:rPr>
          <w:rFonts w:ascii="Times New Roman" w:hAnsi="Times New Roman" w:cs="Times New Roman"/>
          <w:sz w:val="28"/>
          <w:szCs w:val="28"/>
        </w:rPr>
        <w:t>2.Надати дозвіл на відчуження об’єкта нерухомого майна незавершене будівництво,</w:t>
      </w:r>
      <w:r w:rsidR="00B0718B">
        <w:rPr>
          <w:rFonts w:ascii="Times New Roman" w:hAnsi="Times New Roman" w:cs="Times New Roman"/>
          <w:sz w:val="28"/>
          <w:szCs w:val="28"/>
        </w:rPr>
        <w:t xml:space="preserve"> </w:t>
      </w:r>
      <w:r w:rsidRPr="00CE32D3">
        <w:rPr>
          <w:rFonts w:ascii="Times New Roman" w:hAnsi="Times New Roman" w:cs="Times New Roman"/>
          <w:sz w:val="28"/>
          <w:szCs w:val="28"/>
        </w:rPr>
        <w:t>терапевтичний корпус лікарні за адресою: Волинська обл., Луцький р., м.</w:t>
      </w:r>
      <w:r w:rsidR="00B0718B">
        <w:rPr>
          <w:rFonts w:ascii="Times New Roman" w:hAnsi="Times New Roman" w:cs="Times New Roman"/>
          <w:sz w:val="28"/>
          <w:szCs w:val="28"/>
        </w:rPr>
        <w:t xml:space="preserve"> </w:t>
      </w:r>
      <w:r w:rsidRPr="00CE32D3">
        <w:rPr>
          <w:rFonts w:ascii="Times New Roman" w:hAnsi="Times New Roman" w:cs="Times New Roman"/>
          <w:sz w:val="28"/>
          <w:szCs w:val="28"/>
        </w:rPr>
        <w:t>Горохів вулиця Паркова, будинок  22</w:t>
      </w:r>
      <w:r w:rsidR="00B0718B">
        <w:rPr>
          <w:rFonts w:ascii="Times New Roman" w:hAnsi="Times New Roman" w:cs="Times New Roman"/>
          <w:sz w:val="28"/>
          <w:szCs w:val="28"/>
        </w:rPr>
        <w:t xml:space="preserve"> </w:t>
      </w:r>
      <w:r w:rsidRPr="00CE32D3">
        <w:rPr>
          <w:rFonts w:ascii="Times New Roman" w:hAnsi="Times New Roman" w:cs="Times New Roman"/>
          <w:sz w:val="28"/>
          <w:szCs w:val="28"/>
        </w:rPr>
        <w:t>а,  шляхом продажу через аукціон з умовами:</w:t>
      </w:r>
    </w:p>
    <w:p w:rsidR="0055487B" w:rsidRPr="00CE32D3" w:rsidRDefault="0055487B" w:rsidP="00554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D3">
        <w:rPr>
          <w:rFonts w:ascii="Times New Roman" w:hAnsi="Times New Roman" w:cs="Times New Roman"/>
          <w:sz w:val="28"/>
          <w:szCs w:val="28"/>
        </w:rPr>
        <w:t>- без збереження цільового призначення;</w:t>
      </w:r>
    </w:p>
    <w:p w:rsidR="0055487B" w:rsidRPr="00CE32D3" w:rsidRDefault="0055487B" w:rsidP="00554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D3">
        <w:rPr>
          <w:rFonts w:ascii="Times New Roman" w:hAnsi="Times New Roman" w:cs="Times New Roman"/>
          <w:sz w:val="28"/>
          <w:szCs w:val="28"/>
        </w:rPr>
        <w:t>- подальше використання визначає покупець;</w:t>
      </w:r>
    </w:p>
    <w:p w:rsidR="0055487B" w:rsidRPr="00CE32D3" w:rsidRDefault="0055487B" w:rsidP="00554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D3">
        <w:rPr>
          <w:rFonts w:ascii="Times New Roman" w:hAnsi="Times New Roman" w:cs="Times New Roman"/>
          <w:sz w:val="28"/>
          <w:szCs w:val="28"/>
        </w:rPr>
        <w:t>- дотримання санітарно-екологічних та протипожежних норм експлуатації об’єкта, утримувати прилеглу території у належному санітарному стані;</w:t>
      </w:r>
    </w:p>
    <w:p w:rsidR="0055487B" w:rsidRPr="00CE32D3" w:rsidRDefault="0055487B" w:rsidP="00554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D3">
        <w:rPr>
          <w:rFonts w:ascii="Times New Roman" w:hAnsi="Times New Roman" w:cs="Times New Roman"/>
          <w:sz w:val="28"/>
          <w:szCs w:val="28"/>
        </w:rPr>
        <w:t>- усі витрати на підготовку та проведення аукціону із продажу об’єкта приватизації в тому числі витрати пов’язані з нотаріальним посвідченням договору купівлі-продажу відшкодовує переможець торгів до моменту затвердження Протоколу торгів органом приватизації.</w:t>
      </w:r>
    </w:p>
    <w:p w:rsidR="0055487B" w:rsidRPr="00CE32D3" w:rsidRDefault="0055487B" w:rsidP="00554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D3">
        <w:rPr>
          <w:rFonts w:ascii="Times New Roman" w:hAnsi="Times New Roman" w:cs="Times New Roman"/>
          <w:sz w:val="28"/>
          <w:szCs w:val="28"/>
        </w:rPr>
        <w:t xml:space="preserve">3. Опублікувати інформаційне повідомлення про приватизацію у друкованих засобах масової інформації, </w:t>
      </w:r>
      <w:r w:rsidR="00FE641A">
        <w:rPr>
          <w:rFonts w:ascii="Times New Roman" w:hAnsi="Times New Roman" w:cs="Times New Roman"/>
          <w:sz w:val="28"/>
          <w:szCs w:val="28"/>
        </w:rPr>
        <w:t xml:space="preserve">офіційному </w:t>
      </w:r>
      <w:r w:rsidRPr="00CE32D3">
        <w:rPr>
          <w:rFonts w:ascii="Times New Roman" w:hAnsi="Times New Roman" w:cs="Times New Roman"/>
          <w:sz w:val="28"/>
          <w:szCs w:val="28"/>
        </w:rPr>
        <w:t>сайті районної ради та електронній торговій системі.</w:t>
      </w:r>
    </w:p>
    <w:p w:rsidR="0055487B" w:rsidRPr="00CE32D3" w:rsidRDefault="0055487B" w:rsidP="00554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D3">
        <w:rPr>
          <w:rFonts w:ascii="Times New Roman" w:hAnsi="Times New Roman" w:cs="Times New Roman"/>
          <w:sz w:val="28"/>
          <w:szCs w:val="28"/>
        </w:rPr>
        <w:t xml:space="preserve">4.Доручити голові районної ради: </w:t>
      </w:r>
    </w:p>
    <w:p w:rsidR="0055487B" w:rsidRPr="00CE32D3" w:rsidRDefault="0055487B" w:rsidP="00FE641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32D3">
        <w:rPr>
          <w:rFonts w:ascii="Times New Roman" w:hAnsi="Times New Roman" w:cs="Times New Roman"/>
          <w:sz w:val="28"/>
          <w:szCs w:val="28"/>
        </w:rPr>
        <w:lastRenderedPageBreak/>
        <w:t>1)укласти угоду з уповноваженою юридичною особою на організацію та проведення аукціону з продажу майна;</w:t>
      </w:r>
    </w:p>
    <w:p w:rsidR="0055487B" w:rsidRPr="00CE32D3" w:rsidRDefault="0055487B" w:rsidP="00FE641A">
      <w:pPr>
        <w:spacing w:after="0" w:line="240" w:lineRule="auto"/>
        <w:ind w:left="707"/>
        <w:jc w:val="both"/>
        <w:rPr>
          <w:rFonts w:ascii="Times New Roman" w:hAnsi="Times New Roman" w:cs="Times New Roman"/>
          <w:sz w:val="28"/>
          <w:szCs w:val="28"/>
        </w:rPr>
      </w:pPr>
      <w:r w:rsidRPr="00CE32D3">
        <w:rPr>
          <w:rFonts w:ascii="Times New Roman" w:hAnsi="Times New Roman" w:cs="Times New Roman"/>
          <w:sz w:val="28"/>
          <w:szCs w:val="28"/>
        </w:rPr>
        <w:t>2) затвердити протокол №1 аукціонної комісії про визначення стартової ціни та умов продажу об’єкта нерухомого майна незавершене будівництво,</w:t>
      </w:r>
      <w:r w:rsidR="00B0718B">
        <w:rPr>
          <w:rFonts w:ascii="Times New Roman" w:hAnsi="Times New Roman" w:cs="Times New Roman"/>
          <w:sz w:val="28"/>
          <w:szCs w:val="28"/>
        </w:rPr>
        <w:t xml:space="preserve"> </w:t>
      </w:r>
      <w:r w:rsidRPr="00CE32D3">
        <w:rPr>
          <w:rFonts w:ascii="Times New Roman" w:hAnsi="Times New Roman" w:cs="Times New Roman"/>
          <w:sz w:val="28"/>
          <w:szCs w:val="28"/>
        </w:rPr>
        <w:t>терапевтичний корпус лікарні.</w:t>
      </w:r>
    </w:p>
    <w:p w:rsidR="0055487B" w:rsidRPr="00CE32D3" w:rsidRDefault="0055487B" w:rsidP="00554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D3">
        <w:rPr>
          <w:rFonts w:ascii="Times New Roman" w:hAnsi="Times New Roman" w:cs="Times New Roman"/>
          <w:sz w:val="28"/>
          <w:szCs w:val="28"/>
        </w:rPr>
        <w:t>5.Покласти контроль за виконанням цього рішення на  заступника голови районної ради та постійну комісію районної ради з питань використання майна спільної власності територіальних громад сіл, селищ, міст району.</w:t>
      </w:r>
    </w:p>
    <w:p w:rsidR="0055487B" w:rsidRPr="00CE32D3" w:rsidRDefault="0055487B" w:rsidP="005548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87B" w:rsidRPr="00CE32D3" w:rsidRDefault="0055487B" w:rsidP="00FE641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87B" w:rsidRPr="00CE32D3" w:rsidRDefault="0055487B" w:rsidP="0055487B">
      <w:pPr>
        <w:pStyle w:val="4"/>
        <w:rPr>
          <w:szCs w:val="28"/>
        </w:rPr>
      </w:pPr>
      <w:r w:rsidRPr="00CE32D3">
        <w:rPr>
          <w:szCs w:val="28"/>
        </w:rPr>
        <w:t>Голова районної ради                                                     Олександр ОМЕЛЬЧУК</w:t>
      </w:r>
    </w:p>
    <w:p w:rsidR="0055487B" w:rsidRPr="0055487B" w:rsidRDefault="0055487B" w:rsidP="00554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87B">
        <w:rPr>
          <w:rFonts w:ascii="Times New Roman" w:hAnsi="Times New Roman" w:cs="Times New Roman"/>
          <w:sz w:val="28"/>
          <w:szCs w:val="28"/>
        </w:rPr>
        <w:t>Матвічйук</w:t>
      </w:r>
      <w:proofErr w:type="spellEnd"/>
      <w:r w:rsidRPr="005548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C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247077</w:t>
      </w:r>
    </w:p>
    <w:p w:rsidR="0055487B" w:rsidRDefault="0055487B" w:rsidP="0055487B">
      <w:pPr>
        <w:rPr>
          <w:rFonts w:ascii="Times New Roman" w:hAnsi="Times New Roman" w:cs="Times New Roman"/>
          <w:b/>
          <w:sz w:val="28"/>
          <w:szCs w:val="28"/>
        </w:rPr>
      </w:pPr>
    </w:p>
    <w:p w:rsidR="0055487B" w:rsidRDefault="0055487B" w:rsidP="0055487B">
      <w:pPr>
        <w:rPr>
          <w:rFonts w:ascii="Times New Roman" w:hAnsi="Times New Roman" w:cs="Times New Roman"/>
          <w:b/>
          <w:sz w:val="28"/>
          <w:szCs w:val="28"/>
        </w:rPr>
      </w:pPr>
    </w:p>
    <w:p w:rsidR="005C2AC1" w:rsidRDefault="005C2AC1"/>
    <w:p w:rsidR="000A5E8A" w:rsidRDefault="000A5E8A"/>
    <w:p w:rsidR="000A5E8A" w:rsidRDefault="000A5E8A"/>
    <w:p w:rsidR="000A5E8A" w:rsidRDefault="000A5E8A"/>
    <w:p w:rsidR="000A5E8A" w:rsidRDefault="000A5E8A"/>
    <w:p w:rsidR="000A5E8A" w:rsidRDefault="000A5E8A"/>
    <w:p w:rsidR="000A5E8A" w:rsidRDefault="000A5E8A"/>
    <w:p w:rsidR="000A5E8A" w:rsidRDefault="000A5E8A"/>
    <w:p w:rsidR="000A5E8A" w:rsidRDefault="000A5E8A"/>
    <w:p w:rsidR="000A5E8A" w:rsidRDefault="000A5E8A"/>
    <w:p w:rsidR="000A5E8A" w:rsidRDefault="000A5E8A"/>
    <w:p w:rsidR="000A5E8A" w:rsidRDefault="000A5E8A"/>
    <w:p w:rsidR="000A5E8A" w:rsidRDefault="000A5E8A"/>
    <w:p w:rsidR="000A5E8A" w:rsidRDefault="000A5E8A"/>
    <w:p w:rsidR="000A5E8A" w:rsidRDefault="000A5E8A"/>
    <w:p w:rsidR="000A5E8A" w:rsidRDefault="000A5E8A"/>
    <w:p w:rsidR="00C77B33" w:rsidRDefault="00C77B33"/>
    <w:p w:rsidR="00C77B33" w:rsidRDefault="00C77B33"/>
    <w:p w:rsidR="00C77B33" w:rsidRDefault="00C77B33"/>
    <w:p w:rsidR="00C77B33" w:rsidRDefault="00C77B33"/>
    <w:p w:rsidR="0018133A" w:rsidRDefault="0018133A" w:rsidP="0018133A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</w:rPr>
      </w:pPr>
      <w:r w:rsidRPr="001813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ЗАТВЕРДЖЕНО</w:t>
      </w:r>
    </w:p>
    <w:p w:rsidR="000A5E8A" w:rsidRPr="000A5E8A" w:rsidRDefault="000A5E8A" w:rsidP="000A5E8A">
      <w:pPr>
        <w:shd w:val="clear" w:color="auto" w:fill="FFFFFF"/>
        <w:tabs>
          <w:tab w:val="left" w:pos="6270"/>
        </w:tabs>
        <w:spacing w:after="0" w:line="240" w:lineRule="auto"/>
        <w:ind w:firstLine="637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</w:p>
    <w:p w:rsidR="000A5E8A" w:rsidRPr="000A5E8A" w:rsidRDefault="000A5E8A" w:rsidP="000A5E8A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рішення районної ради</w:t>
      </w:r>
    </w:p>
    <w:p w:rsidR="000A5E8A" w:rsidRPr="000A5E8A" w:rsidRDefault="00391269" w:rsidP="000A5E8A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30.09.2021 </w:t>
      </w:r>
      <w:r w:rsidR="000A5E8A" w:rsidRPr="000A5E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7/21</w:t>
      </w:r>
      <w:bookmarkStart w:id="0" w:name="_GoBack"/>
      <w:bookmarkEnd w:id="0"/>
    </w:p>
    <w:p w:rsidR="000A5E8A" w:rsidRPr="000A5E8A" w:rsidRDefault="000A5E8A" w:rsidP="000A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A5E8A" w:rsidRPr="000A5E8A" w:rsidRDefault="000A5E8A" w:rsidP="000A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E8A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об’єктів спільної власності територіальних громад сіл, </w:t>
      </w:r>
    </w:p>
    <w:p w:rsidR="000A5E8A" w:rsidRPr="000A5E8A" w:rsidRDefault="000A5E8A" w:rsidP="000A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E8A">
        <w:rPr>
          <w:rFonts w:ascii="Times New Roman" w:eastAsia="Times New Roman" w:hAnsi="Times New Roman" w:cs="Times New Roman"/>
          <w:b/>
          <w:sz w:val="28"/>
          <w:szCs w:val="28"/>
        </w:rPr>
        <w:t>селищ та міст Луцького району які пропонується приватизувати</w:t>
      </w:r>
    </w:p>
    <w:p w:rsidR="000A5E8A" w:rsidRPr="000A5E8A" w:rsidRDefault="000A5E8A" w:rsidP="000A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85"/>
        <w:gridCol w:w="1718"/>
        <w:gridCol w:w="2077"/>
        <w:gridCol w:w="1858"/>
      </w:tblGrid>
      <w:tr w:rsidR="000A5E8A" w:rsidRPr="000A5E8A" w:rsidTr="00B0718B">
        <w:tc>
          <w:tcPr>
            <w:tcW w:w="817" w:type="dxa"/>
            <w:shd w:val="clear" w:color="auto" w:fill="auto"/>
          </w:tcPr>
          <w:p w:rsidR="000A5E8A" w:rsidRPr="000A5E8A" w:rsidRDefault="000A5E8A" w:rsidP="000A5E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85" w:type="dxa"/>
            <w:shd w:val="clear" w:color="auto" w:fill="auto"/>
          </w:tcPr>
          <w:p w:rsidR="000A5E8A" w:rsidRPr="000A5E8A" w:rsidRDefault="000A5E8A" w:rsidP="000A5E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Назва об’єкту</w:t>
            </w:r>
          </w:p>
        </w:tc>
        <w:tc>
          <w:tcPr>
            <w:tcW w:w="1718" w:type="dxa"/>
            <w:shd w:val="clear" w:color="auto" w:fill="auto"/>
          </w:tcPr>
          <w:p w:rsidR="000A5E8A" w:rsidRPr="000A5E8A" w:rsidRDefault="000A5E8A" w:rsidP="000A5E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Ініціатор процесу відчуження</w:t>
            </w:r>
          </w:p>
        </w:tc>
        <w:tc>
          <w:tcPr>
            <w:tcW w:w="2077" w:type="dxa"/>
            <w:shd w:val="clear" w:color="auto" w:fill="auto"/>
          </w:tcPr>
          <w:p w:rsidR="000A5E8A" w:rsidRPr="000A5E8A" w:rsidRDefault="00B0718B" w:rsidP="000A5E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Установа</w:t>
            </w:r>
            <w:r w:rsidR="000A5E8A"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на балансі         якої</w:t>
            </w:r>
          </w:p>
          <w:p w:rsidR="000A5E8A" w:rsidRPr="000A5E8A" w:rsidRDefault="000A5E8A" w:rsidP="000A5E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рахується</w:t>
            </w:r>
          </w:p>
          <w:p w:rsidR="000A5E8A" w:rsidRPr="000A5E8A" w:rsidRDefault="000A5E8A" w:rsidP="000A5E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об'єкт</w:t>
            </w:r>
          </w:p>
        </w:tc>
        <w:tc>
          <w:tcPr>
            <w:tcW w:w="1858" w:type="dxa"/>
            <w:shd w:val="clear" w:color="auto" w:fill="auto"/>
          </w:tcPr>
          <w:p w:rsidR="000A5E8A" w:rsidRPr="000A5E8A" w:rsidRDefault="000A5E8A" w:rsidP="000A5E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Спосіб                приватизації</w:t>
            </w:r>
          </w:p>
        </w:tc>
      </w:tr>
      <w:tr w:rsidR="00B0718B" w:rsidRPr="000A5E8A" w:rsidTr="00B0718B">
        <w:tc>
          <w:tcPr>
            <w:tcW w:w="817" w:type="dxa"/>
            <w:shd w:val="clear" w:color="auto" w:fill="auto"/>
          </w:tcPr>
          <w:p w:rsidR="00B0718B" w:rsidRPr="000A5E8A" w:rsidRDefault="00F91B3F" w:rsidP="000A5E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85" w:type="dxa"/>
            <w:shd w:val="clear" w:color="auto" w:fill="auto"/>
          </w:tcPr>
          <w:p w:rsidR="00B0718B" w:rsidRPr="000A5E8A" w:rsidRDefault="00B0718B" w:rsidP="000A5E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Незавершене будівництво, терапевтичний корпус лікарні за адресою: Волинська обл., Луцький р. </w:t>
            </w:r>
            <w:proofErr w:type="spellStart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м.Горохів</w:t>
            </w:r>
            <w:proofErr w:type="spellEnd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вулиця Паркова, будинок  22а</w:t>
            </w:r>
          </w:p>
        </w:tc>
        <w:tc>
          <w:tcPr>
            <w:tcW w:w="1718" w:type="dxa"/>
            <w:shd w:val="clear" w:color="auto" w:fill="auto"/>
          </w:tcPr>
          <w:p w:rsidR="00B0718B" w:rsidRPr="000A5E8A" w:rsidRDefault="00B0718B" w:rsidP="000A5E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Луцька районна рада</w:t>
            </w:r>
          </w:p>
        </w:tc>
        <w:tc>
          <w:tcPr>
            <w:tcW w:w="2077" w:type="dxa"/>
            <w:shd w:val="clear" w:color="auto" w:fill="auto"/>
          </w:tcPr>
          <w:p w:rsidR="00B0718B" w:rsidRDefault="00B0718B">
            <w:r w:rsidRPr="00100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КП «</w:t>
            </w:r>
            <w:proofErr w:type="spellStart"/>
            <w:r w:rsidRPr="00100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Райтеплобуд</w:t>
            </w:r>
            <w:proofErr w:type="spellEnd"/>
            <w:r w:rsidRPr="00100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58" w:type="dxa"/>
            <w:shd w:val="clear" w:color="auto" w:fill="auto"/>
          </w:tcPr>
          <w:p w:rsidR="00B0718B" w:rsidRPr="000A5E8A" w:rsidRDefault="00B0718B" w:rsidP="000A5E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Електронний аукціон</w:t>
            </w:r>
          </w:p>
        </w:tc>
      </w:tr>
    </w:tbl>
    <w:p w:rsidR="000A5E8A" w:rsidRPr="000A5E8A" w:rsidRDefault="000A5E8A" w:rsidP="000A5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A5E8A" w:rsidRPr="00BF7101" w:rsidRDefault="000A5E8A" w:rsidP="000A5E8A">
      <w:pPr>
        <w:rPr>
          <w:rFonts w:ascii="Times New Roman" w:hAnsi="Times New Roman" w:cs="Times New Roman"/>
          <w:sz w:val="28"/>
          <w:szCs w:val="28"/>
        </w:rPr>
      </w:pPr>
      <w:r w:rsidRPr="002163DB">
        <w:rPr>
          <w:rFonts w:ascii="Times New Roman" w:hAnsi="Times New Roman" w:cs="Times New Roman"/>
          <w:sz w:val="28"/>
          <w:szCs w:val="28"/>
        </w:rPr>
        <w:t>Матвійчук  247077</w:t>
      </w:r>
    </w:p>
    <w:p w:rsidR="000A5E8A" w:rsidRPr="00823189" w:rsidRDefault="000A5E8A" w:rsidP="000A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23189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</w:t>
      </w:r>
    </w:p>
    <w:p w:rsidR="000A5E8A" w:rsidRDefault="000A5E8A"/>
    <w:sectPr w:rsidR="000A5E8A" w:rsidSect="00622E9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487B"/>
    <w:rsid w:val="00005ED7"/>
    <w:rsid w:val="000A5E8A"/>
    <w:rsid w:val="0018133A"/>
    <w:rsid w:val="00391269"/>
    <w:rsid w:val="004064A1"/>
    <w:rsid w:val="00490930"/>
    <w:rsid w:val="0055487B"/>
    <w:rsid w:val="005C2AC1"/>
    <w:rsid w:val="00622E9F"/>
    <w:rsid w:val="00B0718B"/>
    <w:rsid w:val="00C77B33"/>
    <w:rsid w:val="00F91B3F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5487B"/>
    <w:pPr>
      <w:keepNext/>
      <w:tabs>
        <w:tab w:val="left" w:pos="3119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48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5487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4">
    <w:name w:val="заголов"/>
    <w:basedOn w:val="a"/>
    <w:qFormat/>
    <w:rsid w:val="0055487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6"/>
    <w:locked/>
    <w:rsid w:val="000A5E8A"/>
    <w:rPr>
      <w:b/>
      <w:bCs/>
      <w:noProof/>
    </w:rPr>
  </w:style>
  <w:style w:type="paragraph" w:styleId="a6">
    <w:name w:val="Body Text"/>
    <w:basedOn w:val="a"/>
    <w:link w:val="a5"/>
    <w:rsid w:val="000A5E8A"/>
    <w:pPr>
      <w:spacing w:after="0" w:line="240" w:lineRule="auto"/>
      <w:jc w:val="both"/>
    </w:pPr>
    <w:rPr>
      <w:b/>
      <w:bCs/>
      <w:noProof/>
    </w:rPr>
  </w:style>
  <w:style w:type="character" w:customStyle="1" w:styleId="1">
    <w:name w:val="Основной текст Знак1"/>
    <w:basedOn w:val="a0"/>
    <w:uiPriority w:val="99"/>
    <w:semiHidden/>
    <w:rsid w:val="000A5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2287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Іванка</dc:creator>
  <cp:keywords/>
  <dc:description/>
  <cp:lastModifiedBy>priym</cp:lastModifiedBy>
  <cp:revision>15</cp:revision>
  <cp:lastPrinted>2021-10-04T08:21:00Z</cp:lastPrinted>
  <dcterms:created xsi:type="dcterms:W3CDTF">2021-09-24T10:27:00Z</dcterms:created>
  <dcterms:modified xsi:type="dcterms:W3CDTF">2021-10-07T07:55:00Z</dcterms:modified>
</cp:coreProperties>
</file>