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B6" w:rsidRPr="007F2DCD" w:rsidRDefault="000808B6" w:rsidP="000808B6">
      <w:pPr>
        <w:jc w:val="center"/>
      </w:pPr>
      <w:r w:rsidRPr="007F2DCD">
        <w:rPr>
          <w:sz w:val="16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4.5pt" o:ole="" fillcolor="window">
            <v:imagedata r:id="rId5" o:title=""/>
          </v:shape>
          <o:OLEObject Type="Embed" ProgID="Word.Picture.8" ShapeID="_x0000_i1025" DrawAspect="Content" ObjectID="_1694946646" r:id="rId6"/>
        </w:object>
      </w:r>
    </w:p>
    <w:p w:rsidR="000808B6" w:rsidRPr="007F2DCD" w:rsidRDefault="000808B6" w:rsidP="000808B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  <w:r w:rsidRPr="007F2DCD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 xml:space="preserve">ЛУЦЬКА </w:t>
      </w:r>
      <w:r w:rsidRPr="007F2DCD">
        <w:rPr>
          <w:rFonts w:ascii="Times New Roman" w:hAnsi="Times New Roman" w:cs="Times New Roman"/>
          <w:b/>
          <w:bCs/>
          <w:sz w:val="28"/>
          <w:szCs w:val="20"/>
          <w:lang w:eastAsia="ru-RU"/>
        </w:rPr>
        <w:t>РАЙОННА  РАДА  ВОЛИНСЬКОЇ  ОБЛАСТІ</w:t>
      </w:r>
    </w:p>
    <w:p w:rsidR="000808B6" w:rsidRPr="007F2DCD" w:rsidRDefault="000808B6" w:rsidP="000808B6">
      <w:pPr>
        <w:widowControl w:val="0"/>
        <w:suppressAutoHyphens/>
        <w:jc w:val="center"/>
        <w:outlineLvl w:val="0"/>
        <w:rPr>
          <w:rFonts w:ascii="Times New Roman" w:hAnsi="Times New Roman" w:cs="Times New Roman"/>
          <w:b/>
          <w:spacing w:val="140"/>
          <w:kern w:val="1"/>
          <w:sz w:val="32"/>
          <w:lang w:eastAsia="ar-SA"/>
        </w:rPr>
      </w:pPr>
      <w:r w:rsidRPr="007F2DCD">
        <w:rPr>
          <w:rFonts w:ascii="Times New Roman" w:hAnsi="Times New Roman" w:cs="Times New Roman"/>
          <w:b/>
          <w:spacing w:val="140"/>
          <w:kern w:val="1"/>
          <w:sz w:val="32"/>
          <w:lang w:eastAsia="ar-SA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0555B9" w:rsidRPr="00A3272C" w:rsidTr="00EE5EBC">
        <w:trPr>
          <w:jc w:val="center"/>
        </w:trPr>
        <w:tc>
          <w:tcPr>
            <w:tcW w:w="3095" w:type="dxa"/>
            <w:hideMark/>
          </w:tcPr>
          <w:p w:rsidR="000555B9" w:rsidRPr="00A3272C" w:rsidRDefault="000555B9" w:rsidP="00EE5EBC">
            <w:pPr>
              <w:pStyle w:val="a3"/>
              <w:tabs>
                <w:tab w:val="left" w:pos="4680"/>
                <w:tab w:val="left" w:pos="6804"/>
              </w:tabs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A3272C">
              <w:rPr>
                <w:b w:val="0"/>
                <w:sz w:val="26"/>
                <w:szCs w:val="26"/>
              </w:rPr>
              <w:t>30.09.2021</w:t>
            </w:r>
          </w:p>
        </w:tc>
        <w:tc>
          <w:tcPr>
            <w:tcW w:w="3096" w:type="dxa"/>
            <w:hideMark/>
          </w:tcPr>
          <w:p w:rsidR="000555B9" w:rsidRPr="00A3272C" w:rsidRDefault="000555B9" w:rsidP="00EE5EBC">
            <w:pPr>
              <w:pStyle w:val="a3"/>
              <w:tabs>
                <w:tab w:val="left" w:pos="4680"/>
                <w:tab w:val="left" w:pos="6804"/>
              </w:tabs>
              <w:spacing w:line="276" w:lineRule="auto"/>
              <w:rPr>
                <w:b w:val="0"/>
                <w:sz w:val="28"/>
                <w:szCs w:val="28"/>
              </w:rPr>
            </w:pPr>
            <w:r w:rsidRPr="00A3272C">
              <w:rPr>
                <w:b w:val="0"/>
                <w:color w:val="000000"/>
              </w:rPr>
              <w:t>Луцьк</w:t>
            </w:r>
          </w:p>
        </w:tc>
        <w:tc>
          <w:tcPr>
            <w:tcW w:w="3096" w:type="dxa"/>
            <w:hideMark/>
          </w:tcPr>
          <w:p w:rsidR="000555B9" w:rsidRPr="00A3272C" w:rsidRDefault="000555B9" w:rsidP="00EE5EBC">
            <w:pPr>
              <w:pStyle w:val="a3"/>
              <w:tabs>
                <w:tab w:val="left" w:pos="4680"/>
                <w:tab w:val="left" w:pos="6804"/>
              </w:tabs>
              <w:spacing w:line="276" w:lineRule="auto"/>
              <w:jc w:val="right"/>
              <w:rPr>
                <w:b w:val="0"/>
                <w:sz w:val="26"/>
                <w:szCs w:val="26"/>
              </w:rPr>
            </w:pPr>
            <w:r w:rsidRPr="00A3272C">
              <w:rPr>
                <w:b w:val="0"/>
                <w:sz w:val="26"/>
                <w:szCs w:val="26"/>
              </w:rPr>
              <w:t xml:space="preserve">№ </w:t>
            </w:r>
            <w:r>
              <w:rPr>
                <w:b w:val="0"/>
                <w:sz w:val="26"/>
                <w:szCs w:val="26"/>
              </w:rPr>
              <w:t>7/2</w:t>
            </w:r>
            <w:r>
              <w:rPr>
                <w:b w:val="0"/>
                <w:sz w:val="26"/>
                <w:szCs w:val="26"/>
              </w:rPr>
              <w:t>3</w:t>
            </w:r>
          </w:p>
        </w:tc>
      </w:tr>
    </w:tbl>
    <w:p w:rsidR="000808B6" w:rsidRPr="007F2DCD" w:rsidRDefault="000808B6" w:rsidP="000808B6">
      <w:pPr>
        <w:jc w:val="center"/>
        <w:rPr>
          <w:sz w:val="16"/>
          <w:lang w:eastAsia="ru-RU"/>
        </w:rPr>
      </w:pPr>
    </w:p>
    <w:p w:rsidR="000808B6" w:rsidRPr="007F2DCD" w:rsidRDefault="000808B6" w:rsidP="000808B6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2DCD">
        <w:rPr>
          <w:rFonts w:ascii="Times New Roman" w:hAnsi="Times New Roman" w:cs="Times New Roman"/>
          <w:b/>
          <w:sz w:val="28"/>
          <w:szCs w:val="28"/>
          <w:lang w:eastAsia="ru-RU"/>
        </w:rPr>
        <w:t>Про внесення змін в рішення  Луцької районної ради від 12.02.2021 №4/11</w:t>
      </w:r>
    </w:p>
    <w:p w:rsidR="000808B6" w:rsidRPr="007F2DCD" w:rsidRDefault="000808B6" w:rsidP="000808B6">
      <w:pPr>
        <w:tabs>
          <w:tab w:val="left" w:pos="180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8B6" w:rsidRPr="007F2DCD" w:rsidRDefault="000808B6" w:rsidP="000808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2DCD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пункту 20 частини 1 статті 43, пункту 5 статті 60, Закону України «Про місцеве самоврядування в Україні», рекомендацій постійної комісії районної ради з питань депутатської діяльності, місцевого самоврядування, захисту прав людини, законності, боротьби із злочинністю та корупцією від </w:t>
      </w:r>
      <w:r>
        <w:rPr>
          <w:rFonts w:ascii="Times New Roman" w:hAnsi="Times New Roman" w:cs="Times New Roman"/>
          <w:sz w:val="28"/>
          <w:szCs w:val="28"/>
          <w:lang w:eastAsia="ru-RU"/>
        </w:rPr>
        <w:t>23.09.2021</w:t>
      </w:r>
      <w:r w:rsidRPr="007F2DCD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4/11</w:t>
      </w:r>
      <w:r w:rsidRPr="007F2DCD">
        <w:rPr>
          <w:rFonts w:ascii="Times New Roman" w:hAnsi="Times New Roman" w:cs="Times New Roman"/>
          <w:sz w:val="28"/>
          <w:szCs w:val="28"/>
          <w:lang w:eastAsia="ru-RU"/>
        </w:rPr>
        <w:t xml:space="preserve"> «Про проєкт рішення «Про внесення змін в рішення Луцької районної ради від 12.02.2021 №4/11», районна рада </w:t>
      </w:r>
      <w:r w:rsidRPr="007F2DCD">
        <w:rPr>
          <w:rFonts w:ascii="Times New Roman" w:hAnsi="Times New Roman" w:cs="Times New Roman"/>
          <w:b/>
          <w:sz w:val="28"/>
          <w:szCs w:val="28"/>
          <w:lang w:eastAsia="ru-RU"/>
        </w:rPr>
        <w:t>вирішила</w:t>
      </w:r>
      <w:r w:rsidRPr="007F2DC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808B6" w:rsidRPr="007F2DCD" w:rsidRDefault="000808B6" w:rsidP="000808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8"/>
          <w:lang w:eastAsia="ru-RU"/>
        </w:rPr>
      </w:pPr>
    </w:p>
    <w:p w:rsidR="000808B6" w:rsidRPr="007F2DCD" w:rsidRDefault="000808B6" w:rsidP="000808B6">
      <w:pPr>
        <w:tabs>
          <w:tab w:val="left" w:pos="180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8"/>
          <w:szCs w:val="28"/>
          <w:lang w:eastAsia="ru-RU"/>
        </w:rPr>
      </w:pPr>
    </w:p>
    <w:p w:rsidR="000808B6" w:rsidRPr="007F2DCD" w:rsidRDefault="000555B9" w:rsidP="0008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1.Скасувати</w:t>
      </w:r>
      <w:r w:rsidR="000808B6" w:rsidRPr="007F2DCD">
        <w:rPr>
          <w:rFonts w:ascii="Times New Roman" w:hAnsi="Times New Roman" w:cs="Times New Roman"/>
          <w:sz w:val="28"/>
          <w:szCs w:val="28"/>
          <w:lang w:eastAsia="ru-RU"/>
        </w:rPr>
        <w:t xml:space="preserve"> додаток 3 до рішення Луцької рай</w:t>
      </w:r>
      <w:r>
        <w:rPr>
          <w:rFonts w:ascii="Times New Roman" w:hAnsi="Times New Roman" w:cs="Times New Roman"/>
          <w:sz w:val="28"/>
          <w:szCs w:val="28"/>
          <w:lang w:eastAsia="ru-RU"/>
        </w:rPr>
        <w:t>онної ради від 12.02.2021 №4/11</w:t>
      </w:r>
      <w:r w:rsidR="000808B6" w:rsidRPr="007F2DC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lang w:eastAsia="ru-RU"/>
        </w:rPr>
        <w:t>Про передачу</w:t>
      </w:r>
      <w:r w:rsidR="000808B6" w:rsidRPr="007F2DCD">
        <w:rPr>
          <w:rFonts w:ascii="Times New Roman" w:hAnsi="Times New Roman" w:cs="Times New Roman"/>
          <w:sz w:val="28"/>
          <w:lang w:eastAsia="ru-RU"/>
        </w:rPr>
        <w:t xml:space="preserve"> об’єктів та майна спільної власності територіальних громад сіл, селищ та міст Луцького району Волинської області у комунальну власність відповідних сільських, селищних, міських рад територіальних громад Луцького району»</w:t>
      </w:r>
      <w:r w:rsidR="000808B6" w:rsidRPr="007F2D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08B6" w:rsidRPr="007F2DCD" w:rsidRDefault="000808B6" w:rsidP="0008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2DCD">
        <w:rPr>
          <w:rFonts w:ascii="Times New Roman" w:hAnsi="Times New Roman" w:cs="Times New Roman"/>
          <w:sz w:val="28"/>
          <w:szCs w:val="28"/>
          <w:lang w:eastAsia="ru-RU"/>
        </w:rPr>
        <w:t xml:space="preserve">2. Контроль за виконанням </w:t>
      </w:r>
      <w:r w:rsidR="005912F0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r w:rsidRPr="007F2DCD">
        <w:rPr>
          <w:rFonts w:ascii="Times New Roman" w:hAnsi="Times New Roman" w:cs="Times New Roman"/>
          <w:sz w:val="28"/>
          <w:szCs w:val="28"/>
          <w:lang w:eastAsia="ru-RU"/>
        </w:rPr>
        <w:t xml:space="preserve"> рішення покласти постійну комісію районної ради з питань депутатської діяльності, місцевого самоврядування, захисту прав людини, законності, боротьби із злочинністю та корупцією.</w:t>
      </w:r>
    </w:p>
    <w:p w:rsidR="000808B6" w:rsidRPr="007F2DCD" w:rsidRDefault="000808B6" w:rsidP="000808B6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8B6" w:rsidRPr="007F2DCD" w:rsidRDefault="000808B6" w:rsidP="000808B6">
      <w:pPr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8B6" w:rsidRPr="007F2DCD" w:rsidRDefault="000808B6" w:rsidP="000808B6">
      <w:pPr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2DCD">
        <w:rPr>
          <w:rFonts w:ascii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Олександр ОМЕЛЬЧУК</w:t>
      </w:r>
    </w:p>
    <w:p w:rsidR="000808B6" w:rsidRPr="007F2DCD" w:rsidRDefault="000808B6" w:rsidP="000808B6">
      <w:pPr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F2DCD">
        <w:rPr>
          <w:rFonts w:ascii="Times New Roman" w:hAnsi="Times New Roman"/>
          <w:sz w:val="28"/>
          <w:szCs w:val="28"/>
          <w:lang w:eastAsia="ru-RU"/>
        </w:rPr>
        <w:t>Матвійчук  728092</w:t>
      </w:r>
    </w:p>
    <w:p w:rsidR="000808B6" w:rsidRDefault="000808B6" w:rsidP="000808B6">
      <w:pPr>
        <w:rPr>
          <w:rFonts w:ascii="Times New Roman" w:hAnsi="Times New Roman" w:cs="Times New Roman"/>
          <w:b/>
          <w:sz w:val="28"/>
          <w:szCs w:val="28"/>
        </w:rPr>
      </w:pPr>
    </w:p>
    <w:p w:rsidR="000555B9" w:rsidRPr="000555B9" w:rsidRDefault="000555B9" w:rsidP="00055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5B9">
        <w:rPr>
          <w:rFonts w:ascii="Times New Roman" w:hAnsi="Times New Roman" w:cs="Times New Roman"/>
          <w:sz w:val="28"/>
          <w:szCs w:val="28"/>
        </w:rPr>
        <w:t>Дата оприлюднення  05.10.2021</w:t>
      </w:r>
    </w:p>
    <w:p w:rsidR="000808B6" w:rsidRDefault="000808B6" w:rsidP="000808B6">
      <w:pPr>
        <w:rPr>
          <w:rFonts w:ascii="Times New Roman" w:hAnsi="Times New Roman" w:cs="Times New Roman"/>
          <w:b/>
          <w:sz w:val="28"/>
          <w:szCs w:val="28"/>
        </w:rPr>
      </w:pPr>
    </w:p>
    <w:p w:rsidR="000808B6" w:rsidRDefault="000808B6" w:rsidP="000808B6">
      <w:pPr>
        <w:rPr>
          <w:rFonts w:ascii="Times New Roman" w:hAnsi="Times New Roman" w:cs="Times New Roman"/>
          <w:b/>
          <w:sz w:val="28"/>
          <w:szCs w:val="28"/>
        </w:rPr>
      </w:pPr>
    </w:p>
    <w:p w:rsidR="002747B0" w:rsidRDefault="002747B0">
      <w:bookmarkStart w:id="0" w:name="_GoBack"/>
      <w:bookmarkEnd w:id="0"/>
    </w:p>
    <w:sectPr w:rsidR="002747B0" w:rsidSect="0091649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08B6"/>
    <w:rsid w:val="000555B9"/>
    <w:rsid w:val="000808B6"/>
    <w:rsid w:val="002215AF"/>
    <w:rsid w:val="002747B0"/>
    <w:rsid w:val="005912F0"/>
    <w:rsid w:val="0091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qFormat/>
    <w:rsid w:val="000555B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Іванка</dc:creator>
  <cp:keywords/>
  <dc:description/>
  <cp:lastModifiedBy>priym</cp:lastModifiedBy>
  <cp:revision>5</cp:revision>
  <cp:lastPrinted>2021-09-24T11:03:00Z</cp:lastPrinted>
  <dcterms:created xsi:type="dcterms:W3CDTF">2021-09-24T06:23:00Z</dcterms:created>
  <dcterms:modified xsi:type="dcterms:W3CDTF">2021-10-05T10:43:00Z</dcterms:modified>
</cp:coreProperties>
</file>