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EE" w:rsidRPr="00307C35" w:rsidRDefault="00A332EE" w:rsidP="00A332EE">
      <w:pPr>
        <w:spacing w:after="0" w:line="240" w:lineRule="auto"/>
        <w:jc w:val="center"/>
        <w:rPr>
          <w:lang w:eastAsia="ru-RU"/>
        </w:rPr>
      </w:pPr>
      <w:r w:rsidRPr="00307C35">
        <w:rPr>
          <w:rFonts w:ascii="Calibri" w:eastAsia="Calibri" w:hAnsi="Calibri" w:cs="Times New Roman"/>
          <w:sz w:val="16"/>
          <w:lang w:eastAsia="ru-RU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5" o:title=""/>
          </v:shape>
          <o:OLEObject Type="Embed" ProgID="Word.Picture.8" ShapeID="_x0000_i1025" DrawAspect="Content" ObjectID="_1694948269" r:id="rId6"/>
        </w:object>
      </w:r>
    </w:p>
    <w:p w:rsidR="00A332EE" w:rsidRPr="00307C35" w:rsidRDefault="00A332EE" w:rsidP="00A33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ЛУЦЬКА  РАЙОННА  РАДА  ВОЛИНСЬКОЇ  ОБЛАСТІ</w:t>
      </w:r>
    </w:p>
    <w:p w:rsidR="00A332EE" w:rsidRPr="00307C35" w:rsidRDefault="00A332EE" w:rsidP="00A332EE">
      <w:pPr>
        <w:spacing w:after="0" w:line="240" w:lineRule="auto"/>
        <w:ind w:firstLine="658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32EE" w:rsidRPr="00307C35" w:rsidRDefault="00A332EE" w:rsidP="00A332E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4"/>
          <w:lang w:eastAsia="ar-SA"/>
        </w:rPr>
      </w:pPr>
      <w:r w:rsidRPr="00307C35"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4"/>
          <w:lang w:eastAsia="ar-SA"/>
        </w:rPr>
        <w:t>РІШЕННЯ</w:t>
      </w:r>
    </w:p>
    <w:p w:rsidR="00A332EE" w:rsidRPr="00307C35" w:rsidRDefault="00A332EE" w:rsidP="00A332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40"/>
          <w:kern w:val="2"/>
          <w:sz w:val="28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751E5" w:rsidRPr="00A3272C" w:rsidTr="00EE5EBC">
        <w:trPr>
          <w:jc w:val="center"/>
        </w:trPr>
        <w:tc>
          <w:tcPr>
            <w:tcW w:w="3095" w:type="dxa"/>
            <w:hideMark/>
          </w:tcPr>
          <w:p w:rsidR="005751E5" w:rsidRPr="00A3272C" w:rsidRDefault="005751E5" w:rsidP="00EE5EBC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5751E5" w:rsidRPr="00A3272C" w:rsidRDefault="005751E5" w:rsidP="00EE5EBC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5751E5" w:rsidRPr="00A3272C" w:rsidRDefault="005751E5" w:rsidP="00EE5EBC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</w:t>
            </w:r>
            <w:r>
              <w:rPr>
                <w:b w:val="0"/>
                <w:sz w:val="26"/>
                <w:szCs w:val="26"/>
              </w:rPr>
              <w:t>6</w:t>
            </w:r>
          </w:p>
        </w:tc>
      </w:tr>
    </w:tbl>
    <w:p w:rsidR="00A332EE" w:rsidRPr="00307C35" w:rsidRDefault="00A332EE" w:rsidP="00A33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2EE" w:rsidRPr="00307C35" w:rsidRDefault="00A332EE" w:rsidP="00A332EE">
      <w:pPr>
        <w:spacing w:after="0" w:line="240" w:lineRule="auto"/>
        <w:ind w:right="5245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07C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внесення змін до рішення Рожищенської </w:t>
      </w:r>
      <w:r w:rsidRPr="00307C35">
        <w:rPr>
          <w:rFonts w:ascii="Times New Roman" w:hAnsi="Times New Roman" w:cs="Times New Roman"/>
          <w:b/>
          <w:sz w:val="28"/>
          <w:szCs w:val="28"/>
          <w:lang w:eastAsia="ru-RU"/>
        </w:rPr>
        <w:t>районної ради від 26.09.2019 №42/15 «Про затвердження списку присяжних Рожищенського районного суду Волинської області»</w:t>
      </w:r>
    </w:p>
    <w:p w:rsidR="00A332EE" w:rsidRPr="00307C35" w:rsidRDefault="00A332EE" w:rsidP="00A3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2EE" w:rsidRPr="00307C35" w:rsidRDefault="00A332EE" w:rsidP="00740F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Україні», статей 64, 65 Закону України «Про судоустрій і статус суддів», рекомендацій постійної комісій районної ради з питань депутатської діяльності, місцевого самоврядування, захисту прав людини, законності, боротьби із злочинністю та корупцією від </w:t>
      </w:r>
      <w:r>
        <w:rPr>
          <w:rFonts w:ascii="Times New Roman" w:eastAsia="Times New Roman" w:hAnsi="Times New Roman" w:cs="Times New Roman"/>
          <w:sz w:val="28"/>
          <w:szCs w:val="28"/>
        </w:rPr>
        <w:t>23.09.2021 №9/7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07C3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 рішення “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внесення змін до рішення Рожищенської 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>районної ради від 26.09.2019 №42/15 «Про затвердження списку присяжних Рожищенського районного суду Волинської області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FFB">
        <w:rPr>
          <w:rFonts w:ascii="Times New Roman" w:eastAsia="Times New Roman" w:hAnsi="Times New Roman" w:cs="Times New Roman"/>
          <w:sz w:val="28"/>
          <w:szCs w:val="28"/>
        </w:rPr>
        <w:t>клопотання Т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>ериторіального управління Державної судової адміністрації України в Волинській області від 30.03.2021 №884/01-18</w:t>
      </w:r>
      <w:r w:rsidR="00740F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FFB" w:rsidRPr="00740FFB">
        <w:rPr>
          <w:rFonts w:ascii="Times New Roman" w:eastAsia="Times New Roman" w:hAnsi="Times New Roman" w:cs="Times New Roman"/>
          <w:sz w:val="28"/>
          <w:szCs w:val="28"/>
        </w:rPr>
        <w:t xml:space="preserve">клопотання </w:t>
      </w:r>
      <w:proofErr w:type="spellStart"/>
      <w:r w:rsidRPr="00307C35">
        <w:rPr>
          <w:rFonts w:ascii="Times New Roman" w:eastAsia="Times New Roman" w:hAnsi="Times New Roman" w:cs="Times New Roman"/>
          <w:sz w:val="28"/>
          <w:szCs w:val="28"/>
        </w:rPr>
        <w:t>Рожищенської</w:t>
      </w:r>
      <w:proofErr w:type="spellEnd"/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 15.07.2021 №1222/02-01/2-21, районна рада </w:t>
      </w:r>
      <w:r w:rsidRPr="00307C35"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2EE" w:rsidRPr="00307C35" w:rsidRDefault="00A332EE" w:rsidP="00A332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1. Внести зміни в рішення Рожищенської районної ради від 26.09.2019 №42/15 «Про затвердження списку присяжних Рожищенського районного суду Волинської області», а саме: до 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списку присяжних (громадян, які постійно проживають на території на яку поширюється юрисдикція Рожищенського районного суду Волинської області, відповідають вимогам статті 65 Закону України «</w:t>
      </w:r>
      <w:r w:rsidRPr="00307C35">
        <w:rPr>
          <w:rFonts w:ascii="Times New Roman" w:eastAsia="Times New Roman" w:hAnsi="Times New Roman" w:cs="Times New Roman"/>
          <w:sz w:val="28"/>
          <w:szCs w:val="28"/>
        </w:rPr>
        <w:t>Про судоустрій і статус суддів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та дали згоду бути присяжними) (далі – список присяжних), що затверджений цим рішенням:</w:t>
      </w: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7C35">
        <w:rPr>
          <w:rFonts w:ascii="Times New Roman" w:eastAsia="Times New Roman" w:hAnsi="Times New Roman" w:cs="Times New Roman"/>
          <w:sz w:val="28"/>
          <w:szCs w:val="28"/>
        </w:rPr>
        <w:t>1) виключити із списку присяжних пункт 4: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2"/>
        <w:gridCol w:w="2131"/>
        <w:gridCol w:w="1778"/>
        <w:gridCol w:w="4601"/>
      </w:tblGrid>
      <w:tr w:rsidR="00A332EE" w:rsidRPr="00307C35" w:rsidTr="00AE58BE">
        <w:tc>
          <w:tcPr>
            <w:tcW w:w="812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1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по-батькові</w:t>
            </w:r>
            <w:proofErr w:type="spellEnd"/>
          </w:p>
        </w:tc>
        <w:tc>
          <w:tcPr>
            <w:tcW w:w="1778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601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</w:p>
        </w:tc>
      </w:tr>
      <w:tr w:rsidR="00A332EE" w:rsidRPr="00307C35" w:rsidTr="00AE58BE">
        <w:tc>
          <w:tcPr>
            <w:tcW w:w="812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:rsidR="00A332EE" w:rsidRPr="00307C35" w:rsidRDefault="00A332EE" w:rsidP="00AE58BE">
            <w:pPr>
              <w:ind w:lef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Зенц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778" w:type="dxa"/>
          </w:tcPr>
          <w:p w:rsidR="00A332EE" w:rsidRPr="00307C35" w:rsidRDefault="00A332EE" w:rsidP="00AE58BE">
            <w:r w:rsidRPr="00307C35">
              <w:t>****</w:t>
            </w:r>
          </w:p>
        </w:tc>
        <w:tc>
          <w:tcPr>
            <w:tcW w:w="4601" w:type="dxa"/>
          </w:tcPr>
          <w:p w:rsidR="00A332EE" w:rsidRPr="00307C35" w:rsidRDefault="00A332EE" w:rsidP="00AE58BE">
            <w:r w:rsidRPr="00307C35">
              <w:t>****</w:t>
            </w:r>
          </w:p>
        </w:tc>
      </w:tr>
    </w:tbl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2) відповідно пункти 5-33 списку присяжних 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вважати пунктами 4-32;</w:t>
      </w: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C35">
        <w:rPr>
          <w:rFonts w:ascii="Times New Roman" w:eastAsia="Times New Roman" w:hAnsi="Times New Roman" w:cs="Times New Roman"/>
          <w:sz w:val="28"/>
          <w:szCs w:val="28"/>
        </w:rPr>
        <w:t xml:space="preserve">3) включити до </w:t>
      </w:r>
      <w:r w:rsidRPr="00307C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списку присяжних пункти 33, такого змісту: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075"/>
        <w:gridCol w:w="1708"/>
        <w:gridCol w:w="4678"/>
      </w:tblGrid>
      <w:tr w:rsidR="00A332EE" w:rsidRPr="00307C35" w:rsidTr="00AE58BE">
        <w:tc>
          <w:tcPr>
            <w:tcW w:w="861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5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по-батькові</w:t>
            </w:r>
            <w:proofErr w:type="spellEnd"/>
          </w:p>
        </w:tc>
        <w:tc>
          <w:tcPr>
            <w:tcW w:w="1708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народження</w:t>
            </w:r>
            <w:proofErr w:type="spellEnd"/>
          </w:p>
        </w:tc>
        <w:tc>
          <w:tcPr>
            <w:tcW w:w="4678" w:type="dxa"/>
          </w:tcPr>
          <w:p w:rsidR="00A332EE" w:rsidRPr="00307C35" w:rsidRDefault="00A332EE" w:rsidP="00AE58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Місце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</w:p>
        </w:tc>
      </w:tr>
      <w:tr w:rsidR="00A332EE" w:rsidRPr="00307C35" w:rsidTr="00AE58BE">
        <w:tc>
          <w:tcPr>
            <w:tcW w:w="861" w:type="dxa"/>
          </w:tcPr>
          <w:p w:rsidR="00A332EE" w:rsidRPr="00307C35" w:rsidRDefault="00A332EE" w:rsidP="00AE58BE">
            <w:pPr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075" w:type="dxa"/>
          </w:tcPr>
          <w:p w:rsidR="00A332EE" w:rsidRPr="00307C35" w:rsidRDefault="00A332EE" w:rsidP="00AE58BE">
            <w:pPr>
              <w:ind w:lef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7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Дарій</w:t>
            </w:r>
            <w:proofErr w:type="spellEnd"/>
            <w:r w:rsidRPr="00307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307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8" w:type="dxa"/>
          </w:tcPr>
          <w:p w:rsidR="00A332EE" w:rsidRPr="00307C35" w:rsidRDefault="00A332EE" w:rsidP="00AE58BE">
            <w:r w:rsidRPr="00307C35">
              <w:t>****</w:t>
            </w:r>
          </w:p>
        </w:tc>
        <w:tc>
          <w:tcPr>
            <w:tcW w:w="4678" w:type="dxa"/>
          </w:tcPr>
          <w:p w:rsidR="00A332EE" w:rsidRPr="00307C35" w:rsidRDefault="00A332EE" w:rsidP="00AE58BE">
            <w:r w:rsidRPr="00307C35">
              <w:t>****</w:t>
            </w:r>
          </w:p>
        </w:tc>
      </w:tr>
    </w:tbl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7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Надіслати копію </w:t>
      </w:r>
      <w:r w:rsidRPr="009B21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цього</w:t>
      </w:r>
      <w:r w:rsidRPr="00307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рішення до Рожищенського районного суду Волинської області та Територіального управління державної судової адміністрації України в Волинській області.</w:t>
      </w: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7C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Контроль за виконанням цього рішення покласти на постійну комісію районної ради з питань депутатської діяльності, місцевого самоврядування, захисту прав людини, законності, боротьби із злочинністю та корупцією.</w:t>
      </w:r>
    </w:p>
    <w:p w:rsidR="00A332EE" w:rsidRPr="00307C35" w:rsidRDefault="00A332EE" w:rsidP="00A33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32EE" w:rsidRPr="00307C35" w:rsidRDefault="00A332EE" w:rsidP="00A3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Олександр ОМЕЛЬЧУК </w:t>
      </w:r>
    </w:p>
    <w:p w:rsidR="00A332EE" w:rsidRPr="00307C35" w:rsidRDefault="009512CA" w:rsidP="00A3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Романюк</w:t>
      </w:r>
      <w:r w:rsidR="00A332EE" w:rsidRPr="0030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247077</w:t>
      </w:r>
    </w:p>
    <w:p w:rsidR="00A332EE" w:rsidRDefault="00A332EE" w:rsidP="00A332EE">
      <w:pPr>
        <w:rPr>
          <w:rFonts w:ascii="Times New Roman" w:hAnsi="Times New Roman" w:cs="Times New Roman"/>
          <w:b/>
          <w:sz w:val="28"/>
          <w:szCs w:val="28"/>
        </w:rPr>
      </w:pPr>
    </w:p>
    <w:p w:rsidR="005751E5" w:rsidRDefault="005751E5" w:rsidP="005751E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D7374">
        <w:rPr>
          <w:rFonts w:ascii="Times New Roman" w:hAnsi="Times New Roman" w:cs="Times New Roman"/>
          <w:sz w:val="28"/>
          <w:szCs w:val="28"/>
        </w:rPr>
        <w:t>Дата оприлюднення  05.10.2021</w:t>
      </w:r>
    </w:p>
    <w:p w:rsidR="007541F4" w:rsidRDefault="007541F4">
      <w:bookmarkStart w:id="0" w:name="_GoBack"/>
      <w:bookmarkEnd w:id="0"/>
    </w:p>
    <w:sectPr w:rsidR="007541F4" w:rsidSect="00740FF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2EE"/>
    <w:rsid w:val="005751E5"/>
    <w:rsid w:val="00740FFB"/>
    <w:rsid w:val="007541F4"/>
    <w:rsid w:val="009512CA"/>
    <w:rsid w:val="009B211A"/>
    <w:rsid w:val="00A332EE"/>
    <w:rsid w:val="00F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332E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"/>
    <w:qFormat/>
    <w:rsid w:val="005751E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1531</Words>
  <Characters>873</Characters>
  <Application>Microsoft Office Word</Application>
  <DocSecurity>0</DocSecurity>
  <Lines>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6</cp:revision>
  <cp:lastPrinted>2021-09-24T11:07:00Z</cp:lastPrinted>
  <dcterms:created xsi:type="dcterms:W3CDTF">2021-09-24T10:20:00Z</dcterms:created>
  <dcterms:modified xsi:type="dcterms:W3CDTF">2021-10-05T11:10:00Z</dcterms:modified>
</cp:coreProperties>
</file>