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41" w:rsidRPr="00453B41" w:rsidRDefault="00453B41" w:rsidP="00453B41">
      <w:pPr>
        <w:jc w:val="center"/>
        <w:rPr>
          <w:rFonts w:ascii="Calibri" w:eastAsia="Times New Roman" w:hAnsi="Calibri" w:cs="Times New Roman"/>
          <w:lang w:eastAsia="uk-UA"/>
        </w:rPr>
      </w:pPr>
      <w:r w:rsidRPr="00453B41">
        <w:rPr>
          <w:rFonts w:ascii="Calibri" w:eastAsia="Times New Roman" w:hAnsi="Calibri" w:cs="Times New Roman"/>
          <w:sz w:val="16"/>
          <w:lang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7" o:title=""/>
          </v:shape>
          <o:OLEObject Type="Embed" ProgID="Word.Picture.8" ShapeID="_x0000_i1025" DrawAspect="Content" ObjectID="_1674983333" r:id="rId8"/>
        </w:object>
      </w:r>
    </w:p>
    <w:p w:rsidR="00453B41" w:rsidRPr="00453B41" w:rsidRDefault="00453B41" w:rsidP="00453B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53B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ЛУЦЬКА </w:t>
      </w:r>
      <w:r w:rsidRPr="00453B4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РАЙОННА  РАДА  ВОЛИНСЬКОЇ  ОБЛАСТІ</w:t>
      </w:r>
    </w:p>
    <w:p w:rsidR="00453B41" w:rsidRPr="00453B41" w:rsidRDefault="00453B41" w:rsidP="00453B41">
      <w:pPr>
        <w:spacing w:after="0" w:line="240" w:lineRule="auto"/>
        <w:ind w:firstLine="658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uk-UA"/>
        </w:rPr>
      </w:pPr>
    </w:p>
    <w:p w:rsidR="00453B41" w:rsidRPr="00453B41" w:rsidRDefault="00453B41" w:rsidP="00453B4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</w:pPr>
      <w:r w:rsidRPr="00453B41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>РІШЕННЯ</w:t>
      </w:r>
    </w:p>
    <w:p w:rsidR="00453B41" w:rsidRPr="00453B41" w:rsidRDefault="00453B41" w:rsidP="00453B41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33096" w:rsidRPr="0054244E" w:rsidTr="00812F03">
        <w:trPr>
          <w:jc w:val="center"/>
        </w:trPr>
        <w:tc>
          <w:tcPr>
            <w:tcW w:w="3095" w:type="dxa"/>
          </w:tcPr>
          <w:p w:rsidR="00D33096" w:rsidRPr="0054244E" w:rsidRDefault="00D33096" w:rsidP="00812F03">
            <w:pPr>
              <w:pStyle w:val="ae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D33096" w:rsidRPr="0054244E" w:rsidRDefault="00D33096" w:rsidP="00812F03">
            <w:pPr>
              <w:pStyle w:val="ae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D33096" w:rsidRPr="0054244E" w:rsidRDefault="00D33096" w:rsidP="00812F03">
            <w:pPr>
              <w:pStyle w:val="ae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4/1</w:t>
            </w:r>
            <w:r>
              <w:rPr>
                <w:b w:val="0"/>
                <w:sz w:val="28"/>
                <w:szCs w:val="28"/>
              </w:rPr>
              <w:t>3</w:t>
            </w:r>
          </w:p>
        </w:tc>
      </w:tr>
    </w:tbl>
    <w:p w:rsidR="000F1F00" w:rsidRDefault="000F1F00" w:rsidP="000F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F00" w:rsidRPr="000F1F00" w:rsidRDefault="000F1F00" w:rsidP="00453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F00">
        <w:rPr>
          <w:rFonts w:ascii="Times New Roman" w:hAnsi="Times New Roman" w:cs="Times New Roman"/>
          <w:b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</w:p>
    <w:p w:rsidR="00452E0E" w:rsidRDefault="00452E0E" w:rsidP="0000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1E" w:rsidRPr="00453B41" w:rsidRDefault="00000FD0" w:rsidP="004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0">
        <w:rPr>
          <w:rFonts w:ascii="Times New Roman" w:hAnsi="Times New Roman" w:cs="Times New Roman"/>
          <w:sz w:val="28"/>
          <w:szCs w:val="28"/>
        </w:rPr>
        <w:t>Відповідно до ст. 43, п. 5 статті 60 та п. 10 Розділу V Закону України «Про місцеве самоврядування в Україні»</w:t>
      </w:r>
      <w:r w:rsidR="00E9311E">
        <w:rPr>
          <w:rFonts w:ascii="Times New Roman" w:hAnsi="Times New Roman" w:cs="Times New Roman"/>
          <w:sz w:val="28"/>
          <w:szCs w:val="28"/>
        </w:rPr>
        <w:t>, рекомендації постійної комісії з питань використання майна спільної власності територіальних гро</w:t>
      </w:r>
      <w:r w:rsidR="00571733">
        <w:rPr>
          <w:rFonts w:ascii="Times New Roman" w:hAnsi="Times New Roman" w:cs="Times New Roman"/>
          <w:sz w:val="28"/>
          <w:szCs w:val="28"/>
        </w:rPr>
        <w:t xml:space="preserve">мад сіл, селищ, міст району </w:t>
      </w:r>
      <w:r w:rsidR="005F5DD0" w:rsidRPr="005F5DD0">
        <w:rPr>
          <w:rFonts w:ascii="Times New Roman" w:hAnsi="Times New Roman" w:cs="Times New Roman"/>
          <w:sz w:val="28"/>
          <w:szCs w:val="28"/>
        </w:rPr>
        <w:t>від 05.02.2021 №5/</w:t>
      </w:r>
      <w:r w:rsidR="005F5DD0">
        <w:rPr>
          <w:rFonts w:ascii="Times New Roman" w:hAnsi="Times New Roman" w:cs="Times New Roman"/>
          <w:sz w:val="28"/>
          <w:szCs w:val="28"/>
        </w:rPr>
        <w:t>14</w:t>
      </w:r>
      <w:r w:rsidR="005F5DD0" w:rsidRPr="005F5DD0">
        <w:rPr>
          <w:rFonts w:ascii="Times New Roman" w:hAnsi="Times New Roman" w:cs="Times New Roman"/>
          <w:sz w:val="28"/>
          <w:szCs w:val="28"/>
        </w:rPr>
        <w:t xml:space="preserve"> </w:t>
      </w:r>
      <w:r w:rsidR="00E9311E">
        <w:rPr>
          <w:rFonts w:ascii="Times New Roman" w:hAnsi="Times New Roman" w:cs="Times New Roman"/>
          <w:sz w:val="28"/>
          <w:szCs w:val="28"/>
        </w:rPr>
        <w:t>«Про</w:t>
      </w:r>
      <w:r w:rsidR="004B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1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9311E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330A7B" w:rsidRPr="00330A7B">
        <w:rPr>
          <w:rFonts w:ascii="Times New Roman" w:hAnsi="Times New Roman" w:cs="Times New Roman"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  <w:r w:rsidR="00E9311E">
        <w:rPr>
          <w:rFonts w:ascii="Times New Roman" w:hAnsi="Times New Roman" w:cs="Times New Roman"/>
          <w:sz w:val="28"/>
          <w:szCs w:val="28"/>
        </w:rPr>
        <w:t xml:space="preserve">», районна </w:t>
      </w:r>
      <w:r w:rsidR="00453B41">
        <w:rPr>
          <w:rFonts w:ascii="Times New Roman" w:hAnsi="Times New Roman" w:cs="Times New Roman"/>
          <w:sz w:val="28"/>
          <w:szCs w:val="28"/>
        </w:rPr>
        <w:t xml:space="preserve">рада </w:t>
      </w:r>
      <w:r w:rsidR="00453B41" w:rsidRPr="006F39B4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E9311E" w:rsidRPr="006F39B4">
        <w:rPr>
          <w:rFonts w:ascii="Times New Roman" w:hAnsi="Times New Roman" w:cs="Times New Roman"/>
          <w:b/>
          <w:sz w:val="28"/>
          <w:szCs w:val="28"/>
        </w:rPr>
        <w:t>: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52E0E" w:rsidRPr="004E0D2E" w:rsidRDefault="00E9311E" w:rsidP="00000FD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0312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Передати зі</w:t>
      </w:r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спільної власності територі</w:t>
      </w:r>
      <w:r w:rsidR="00453B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альних громад сіл, селищ і міст</w:t>
      </w:r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району у комунальну власність Ківерцівської </w:t>
      </w:r>
      <w:r w:rsidR="00452E0E" w:rsidRP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міської </w:t>
      </w:r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територіальної громади основні засоби та малоцінні необоротні матеріальні активи, які знаходяться на балансі відділу освіти та культури Ківерцівської районної державної адм</w:t>
      </w:r>
      <w:r w:rsidR="000F1F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іністрац</w:t>
      </w:r>
      <w:r w:rsidR="00453B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ії Волинської області (додається</w:t>
      </w:r>
      <w:r w:rsidR="000F1F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E9311E" w:rsidRPr="00000FD0" w:rsidRDefault="00E9311E" w:rsidP="00000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r w:rsidR="00000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Ківерцівській міській  територіальній громаді </w:t>
      </w:r>
      <w:r>
        <w:rPr>
          <w:rFonts w:ascii="Times New Roman" w:hAnsi="Times New Roman" w:cs="Times New Roman"/>
          <w:sz w:val="28"/>
          <w:szCs w:val="28"/>
        </w:rPr>
        <w:t>здійснити необхідні організаційно-правові заходи щодо приймання – передачі майна згідно з чинним законодавством.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8BC" w:rsidRPr="006058BC" w:rsidRDefault="006058BC" w:rsidP="0060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Олександр ОМЕЛЬЧУК</w:t>
      </w:r>
    </w:p>
    <w:p w:rsidR="000F1F00" w:rsidRDefault="000F1F00" w:rsidP="000F1F00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682B">
        <w:rPr>
          <w:rFonts w:ascii="Times New Roman" w:hAnsi="Times New Roman"/>
          <w:sz w:val="24"/>
          <w:szCs w:val="24"/>
        </w:rPr>
        <w:t>Матвійчук728092</w:t>
      </w:r>
    </w:p>
    <w:p w:rsidR="00430E32" w:rsidRDefault="00430E32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B41" w:rsidRDefault="00453B41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B41" w:rsidRDefault="00453B41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Додаток</w:t>
      </w:r>
      <w:r w:rsidR="00453B41">
        <w:rPr>
          <w:rFonts w:ascii="Times New Roman" w:hAnsi="Times New Roman"/>
          <w:sz w:val="28"/>
          <w:szCs w:val="28"/>
        </w:rPr>
        <w:t xml:space="preserve"> </w:t>
      </w: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до рішення районної ради</w:t>
      </w:r>
    </w:p>
    <w:p w:rsidR="00452E0E" w:rsidRDefault="00452E0E" w:rsidP="00452E0E">
      <w:pPr>
        <w:tabs>
          <w:tab w:val="left" w:pos="58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3096" w:rsidRPr="00D33096">
        <w:rPr>
          <w:rFonts w:ascii="Times New Roman" w:hAnsi="Times New Roman"/>
          <w:sz w:val="28"/>
          <w:szCs w:val="28"/>
        </w:rPr>
        <w:t>12.02.2021</w:t>
      </w:r>
      <w:r w:rsidR="00D33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33096" w:rsidRPr="00D33096">
        <w:rPr>
          <w:rFonts w:ascii="Times New Roman" w:hAnsi="Times New Roman"/>
          <w:sz w:val="28"/>
          <w:szCs w:val="28"/>
        </w:rPr>
        <w:t>4/13</w:t>
      </w:r>
      <w:bookmarkStart w:id="0" w:name="_GoBack"/>
      <w:bookmarkEnd w:id="0"/>
    </w:p>
    <w:p w:rsidR="00452E0E" w:rsidRPr="000312AB" w:rsidRDefault="00452E0E" w:rsidP="00453B4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0F1F00" w:rsidRPr="000F1F00" w:rsidRDefault="000F1F00" w:rsidP="00453B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00">
        <w:rPr>
          <w:rFonts w:ascii="Times New Roman" w:hAnsi="Times New Roman" w:cs="Times New Roman"/>
          <w:b/>
          <w:sz w:val="28"/>
          <w:szCs w:val="28"/>
        </w:rPr>
        <w:t>майна спільної власності територіальних громад сіл, селищ та міст Луц</w:t>
      </w:r>
      <w:r w:rsidR="00453B41">
        <w:rPr>
          <w:rFonts w:ascii="Times New Roman" w:hAnsi="Times New Roman" w:cs="Times New Roman"/>
          <w:b/>
          <w:sz w:val="28"/>
          <w:szCs w:val="28"/>
        </w:rPr>
        <w:t xml:space="preserve">ького району Волинської області, що передається </w:t>
      </w:r>
      <w:r w:rsidRPr="000F1F00">
        <w:rPr>
          <w:rFonts w:ascii="Times New Roman" w:hAnsi="Times New Roman" w:cs="Times New Roman"/>
          <w:b/>
          <w:sz w:val="28"/>
          <w:szCs w:val="28"/>
        </w:rPr>
        <w:t>у комунальну власність Ківерцівської міської територіальної громади</w:t>
      </w:r>
    </w:p>
    <w:p w:rsidR="00452E0E" w:rsidRDefault="00452E0E" w:rsidP="00452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850"/>
        <w:gridCol w:w="1276"/>
        <w:gridCol w:w="1276"/>
        <w:gridCol w:w="1275"/>
        <w:gridCol w:w="1276"/>
        <w:gridCol w:w="1276"/>
      </w:tblGrid>
      <w:tr w:rsidR="00C81C01" w:rsidRPr="00452E0E" w:rsidTr="0089301E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№ п\п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Інвентарний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Балансова (первісна) вартість,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Сума, грн.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Сума нарахованого зношення,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Ліквідаційна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2E0E">
              <w:rPr>
                <w:rFonts w:ascii="Times New Roman" w:hAnsi="Times New Roman"/>
                <w:color w:val="000000"/>
              </w:rPr>
              <w:t>вартість,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Балансова (залишкова) вартість, грн.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Багатофунк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/ пристрій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Samsung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SCX 4100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1 988,00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994,00</w:t>
            </w:r>
          </w:p>
        </w:tc>
        <w:tc>
          <w:tcPr>
            <w:tcW w:w="1276" w:type="dxa"/>
          </w:tcPr>
          <w:p w:rsidR="00C81C01" w:rsidRPr="00452E0E" w:rsidRDefault="00C81C01" w:rsidP="0089301E">
            <w:r>
              <w:rPr>
                <w:rFonts w:ascii="Times New Roman" w:hAnsi="Times New Roman"/>
              </w:rPr>
              <w:t>994,00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994,00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 живлення АРС,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929,00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447,44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447,56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Друкарка лазерна  НР 1018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749,00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749,00</w:t>
            </w:r>
          </w:p>
        </w:tc>
        <w:tc>
          <w:tcPr>
            <w:tcW w:w="1275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374,00</w:t>
            </w:r>
          </w:p>
        </w:tc>
        <w:tc>
          <w:tcPr>
            <w:tcW w:w="1276" w:type="dxa"/>
          </w:tcPr>
          <w:p w:rsidR="00C81C01" w:rsidRPr="00452E0E" w:rsidRDefault="00C81C01" w:rsidP="0089301E">
            <w:r>
              <w:rPr>
                <w:rFonts w:ascii="Times New Roman" w:hAnsi="Times New Roman"/>
                <w:lang w:eastAsia="ru-RU"/>
              </w:rPr>
              <w:t>375,00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375,00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6,4м2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243,43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1558,00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779,01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778,99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778,99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12,75м2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25,02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1594,00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797,00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8</w:t>
            </w:r>
          </w:p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Клавіатура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111,00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111,00</w:t>
            </w:r>
          </w:p>
        </w:tc>
        <w:tc>
          <w:tcPr>
            <w:tcW w:w="1275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55,00</w:t>
            </w:r>
          </w:p>
        </w:tc>
        <w:tc>
          <w:tcPr>
            <w:tcW w:w="1276" w:type="dxa"/>
          </w:tcPr>
          <w:p w:rsidR="00C81C01" w:rsidRPr="00452E0E" w:rsidRDefault="00C81C01" w:rsidP="0089301E">
            <w:r>
              <w:rPr>
                <w:rFonts w:ascii="Times New Roman" w:hAnsi="Times New Roman"/>
                <w:lang w:eastAsia="ru-RU"/>
              </w:rPr>
              <w:t>56,00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56,00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Клавіатура 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Genius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Колонки  F &amp; D 699.18 W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Миша  оптична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Genius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2985,335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5970,67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5 970,67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Laser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Jet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P1005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lastRenderedPageBreak/>
              <w:t>15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131,17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угловий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1500*1200*760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1668,00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val="en-US"/>
              </w:rPr>
              <w:t>639</w:t>
            </w:r>
            <w:r w:rsidRPr="00452E0E">
              <w:rPr>
                <w:rFonts w:ascii="Times New Roman" w:hAnsi="Times New Roman"/>
              </w:rPr>
              <w:t>,</w:t>
            </w:r>
            <w:r w:rsidRPr="00452E0E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val="en-US"/>
              </w:rPr>
              <w:t>639</w:t>
            </w:r>
            <w:r w:rsidRPr="00452E0E">
              <w:rPr>
                <w:rFonts w:ascii="Times New Roman" w:hAnsi="Times New Roman"/>
              </w:rPr>
              <w:t>,</w:t>
            </w:r>
            <w:r w:rsidRPr="00452E0E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Сіл письмовий (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 (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однодверна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 ( скло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 (2-х дверна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истемний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Athlon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истемний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Athlon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64*2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19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Samsung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SM 932 BF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ервер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SE -260 1*2.33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GHz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Блок безперебійного  живлення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ЖК -Монітор 19 " 0,294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Benq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G 900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Silver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-дизайн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>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ютер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Intel Celeron D 430/612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2570,00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2570,00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2570,00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ЖК -монітор -19 WIDE 0.285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Багатоф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 пристрій HP 1132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3146,00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3146,00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3146,00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10480075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блокDualCore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2.0/DDR2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10480078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МоніторllGCr-3SSJ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1515,00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1515,00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1515,00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лазерний </w:t>
            </w:r>
            <w:r w:rsidRPr="00452E0E">
              <w:rPr>
                <w:rFonts w:ascii="Times New Roman" w:hAnsi="Times New Roman"/>
                <w:lang w:eastAsia="ru-RU"/>
              </w:rPr>
              <w:lastRenderedPageBreak/>
              <w:t>чорно-білий   БФП  НР LJ  М125а  А4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lastRenderedPageBreak/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2147,50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2147,50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2147,50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 *1200/760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№1 ( 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№2 ( 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№4 (до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до стінки №3 (до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Arial" w:hAnsi="Arial" w:cs="Arial"/>
                <w:lang w:val="en-US" w:eastAsia="ru-RU"/>
              </w:rPr>
              <w:t>10480068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Системнийблок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Initio C0211Intel E3400/ 500 Gb / DVDRW 7280-OB/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3 020,00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3 020,00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2440,14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579,86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579,86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447,44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447,56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ДжБЖ</w:t>
            </w:r>
            <w:r w:rsidRPr="00452E0E">
              <w:rPr>
                <w:rFonts w:ascii="Times New Roman" w:hAnsi="Times New Roman"/>
                <w:lang w:val="en-US" w:eastAsia="ru-RU"/>
              </w:rPr>
              <w:t>MusfPoverAgenf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636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Offine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600VA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Клавіатура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Standart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105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Мишка до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комп"ютера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262,50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131,17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й 1350*600*760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639,00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115,06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58,55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555,33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555,33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2275,35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10480040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SAMSUNG МL-4100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978,00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10480059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ЖК-мон</w:t>
            </w:r>
            <w:r>
              <w:rPr>
                <w:rFonts w:ascii="Times New Roman" w:hAnsi="Times New Roman"/>
                <w:lang w:eastAsia="ru-RU"/>
              </w:rPr>
              <w:t>ітор19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Сel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E 3200/1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Gb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2808,00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2808,00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2808,00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 живлення АРС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1759,00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ДжБЖ</w:t>
            </w:r>
            <w:r w:rsidRPr="00452E0E">
              <w:rPr>
                <w:rFonts w:ascii="Times New Roman" w:hAnsi="Times New Roman"/>
                <w:lang w:val="en-US" w:eastAsia="ru-RU"/>
              </w:rPr>
              <w:t>MusfPoverAgenf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636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Offine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600VA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Клавіатура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Мишка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ПрінтерLaserJet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P1005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 *1200/760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 письмовий з шухлядами 1200*600*760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498,92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499,08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499,08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6шт.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345,20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175,56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169,64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169,64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Тумбочка 410 -320-600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 ( скло )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1186,00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2275,35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10480028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Копіювальний   апарат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1291,00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1291,00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1291,00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10480029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С -2533/ І 865 GV /512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3757,00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3757,00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3757,00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10480033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 TFT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Neovo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17 F 417 Silver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1178,00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TFT Samsung 721 N HAAKS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Athllon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64*2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 ЖК ASUS VH 196D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HP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LaserJet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P 2055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10480067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МФУ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Canon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i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>-SENSYS MF44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2407,02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569,98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569,08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2685,00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1789,80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2985,335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Принтер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Canon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LBP 2900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666,00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666,00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Принтер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Samsung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ML1520 P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Світч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24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порта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525,00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262,34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262,66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262,66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920*600-760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 *1200/760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 письмовий з шухлядами 1200*600*760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1996,00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998,20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998,20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5шт.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57,534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287,67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146,35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141,32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141,32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Факс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Panasonic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393,00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393,00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555,33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2275,35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1014800050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2202,20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1014800051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2202,20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10480038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Багатофункціональний пристрій НР М 1005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1 429,00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Блок безперервного живлення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714,00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714,00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357,00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Клавіатура + миша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Колонки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Конвектор  електричний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955,00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Крісло  офісне  сіре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1 399,50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699,75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699,75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699,75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Крісло  офісне  чорне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912,90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912,90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456,45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456,45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456,45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 21,5 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lLGBlackk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1 855,00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1 855,00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928,00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CANON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2 480,00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1 240,00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CANON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347,00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347,00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347,00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261,00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261,00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деревяний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552,00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552,00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276,00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586,00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586,00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Телевізор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 BRAVIS  LED  -43E 6000 Smart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Факс 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Панасонік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309,00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2-х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дв,для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335,00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№1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№2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№3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№4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Шкаф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з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антр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1684,00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1680,00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10410001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Обчислювач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обєму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газу "Універсальний"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2 551,00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2 551,00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2 551,00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10480003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Cel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2.8/775/512/80HDD/DVDRW/ATX/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kmp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2 541,00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10480007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Системнийблок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Canon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i-Sensys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MF 3010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2 834,00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2 834,00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1 133,74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1700,26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1700,26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10480037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Системний блок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Котел 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Рівнетерм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5 307,00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5 307,00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5 307,00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Газовий лічильник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1 922,00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1 922,00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1 922,00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Насос для опалення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19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ViewSonic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903b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1 417,00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Насос ЗМ50-125/4,0 з фланцями та фільтром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6 024,00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6 024,00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6 024,00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10490010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Котел 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Геліос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- 100Е"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10 856,00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10 856,00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10 856,00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Багатофункціональний  пристрій 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Epson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L 222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17493,00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8746,50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8746,50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8746,50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ВебкамераGemix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Т21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Вебкамера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А4-РК-636К відео камера330к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15,2</w:t>
            </w:r>
            <w:r w:rsidRPr="00452E0E">
              <w:rPr>
                <w:rFonts w:ascii="Times New Roman" w:hAnsi="Times New Roman"/>
                <w:lang w:eastAsia="ru-RU"/>
              </w:rPr>
              <w:t xml:space="preserve"> 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4514,40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2257,20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2257,20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2257,20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19,2</w:t>
            </w:r>
            <w:r w:rsidRPr="00452E0E">
              <w:rPr>
                <w:rFonts w:ascii="Times New Roman" w:hAnsi="Times New Roman"/>
                <w:lang w:eastAsia="ru-RU"/>
              </w:rPr>
              <w:t xml:space="preserve"> 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205,1885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3839,62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1919,81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1919,81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1919,81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</w:t>
            </w:r>
            <w:r>
              <w:rPr>
                <w:rFonts w:ascii="Times New Roman" w:hAnsi="Times New Roman"/>
                <w:lang w:eastAsia="ru-RU"/>
              </w:rPr>
              <w:t>м-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</w:t>
            </w:r>
            <w:r w:rsidRPr="00452E0E">
              <w:rPr>
                <w:rFonts w:ascii="Times New Roman" w:hAnsi="Times New Roman"/>
                <w:lang w:eastAsia="ru-RU"/>
              </w:rPr>
              <w:t>т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клав+ миш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815.00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815.00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407.50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407,50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Крісло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мяке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983.00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983.00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Ламінатор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1654.00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1654.00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val="en-US"/>
              </w:rPr>
              <w:t>827.00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827,00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1499,50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21,5*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Philips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223V5lLYSB2/01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3273,91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13095,64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4910,88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8184,76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8184,76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Ноутбук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 ASUS  Laptop  X43 UA - DM2580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Ноутбук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LenovoIdeaPad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330-151  GM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11980,00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Принтерлазерний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HP Laser Jet P2035 (CE 461A)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2499,50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НР 1018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ПрінтерМФУС</w:t>
            </w:r>
            <w:r w:rsidRPr="00452E0E">
              <w:rPr>
                <w:rFonts w:ascii="Times New Roman" w:hAnsi="Times New Roman"/>
                <w:lang w:val="en-US" w:eastAsia="ru-RU"/>
              </w:rPr>
              <w:t>auoui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>-SENSYS MF 3010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1220,00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 двотумбовий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535,40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1070,80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535,60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535,60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363,67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363,67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181,67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576,833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1730,50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компл,угловий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150Бласк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20шт.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57,535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115,07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58,54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Стільці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5шт.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52,528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262,64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131,25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131,39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Тумбочка з кутовими полицями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Тумбочка/450*800*450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2-х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дв,для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711,00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711,00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для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док.закрита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1050,00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док/1950*700*600/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документів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документів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книг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для книг з двома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шухл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566,50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283,50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до стінки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464,50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1858,00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1014800039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итемний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1 885,29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5 915,71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5 915,71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Cистемний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1 654,74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1 654,74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1 483,56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5 364,09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5 364,09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1 825,92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1 825,92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10480009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Целерон-2400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Факс апарат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780,00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1 721,00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1 721,00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1 721,00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Проектор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Behg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Mr610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6 371,00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6 371,00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6 371,00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 TFT Samsyh720H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Ноутбук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Acere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Machines E640 15</w:t>
            </w:r>
            <w:r w:rsidRPr="00452E0E">
              <w:rPr>
                <w:rFonts w:ascii="Times New Roman" w:hAnsi="Times New Roman"/>
                <w:lang w:eastAsia="ru-RU"/>
              </w:rPr>
              <w:t>х</w:t>
            </w:r>
            <w:r w:rsidRPr="00452E0E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5 287,00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5 287,00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5 287,00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Друкарка лазернаHP1018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живленняPOWER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MYST400USB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216,00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216,00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216,00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МоніторTFT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Samsung72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10480077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СURE-2DUO 266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3 737,00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3 737,00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3 737,00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Проектор VIEWSONIC 3D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7 796,00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7 796,00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7 796,00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COREE 300 2.6Ghz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2 440,96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COREE 300 2.6Ghz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2 440,96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COREE 300 2.6Ghz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18,5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SasuhgSm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943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18,5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SasuhgSm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943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18,5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SasuhgSm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943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Ноутбук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AcerAspire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5534 BROWN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4 141,00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4 141,00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3 727,36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413,64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413,64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 19 LD W19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1 197,00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1 079,28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117,72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117,72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10480090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ЕкранELIT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SCREENS/177х177см./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1 077,00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1 077,00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971,28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105,72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105,72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10490035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Телевізор DAEWOO DTZ-29Y7K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1 805,00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10630067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Стінка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10630068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FD0" w:rsidRDefault="00000FD0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FD0" w:rsidSect="00453B41">
      <w:footerReference w:type="default" r:id="rId9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C0" w:rsidRDefault="002713C0">
      <w:pPr>
        <w:spacing w:after="0" w:line="240" w:lineRule="auto"/>
      </w:pPr>
      <w:r>
        <w:separator/>
      </w:r>
    </w:p>
  </w:endnote>
  <w:endnote w:type="continuationSeparator" w:id="0">
    <w:p w:rsidR="002713C0" w:rsidRDefault="0027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FF" w:rsidRDefault="00C827FF">
    <w:pPr>
      <w:pStyle w:val="a5"/>
      <w:jc w:val="center"/>
    </w:pPr>
  </w:p>
  <w:p w:rsidR="00C827FF" w:rsidRDefault="00C82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C0" w:rsidRDefault="002713C0">
      <w:pPr>
        <w:spacing w:after="0" w:line="240" w:lineRule="auto"/>
      </w:pPr>
      <w:r>
        <w:separator/>
      </w:r>
    </w:p>
  </w:footnote>
  <w:footnote w:type="continuationSeparator" w:id="0">
    <w:p w:rsidR="002713C0" w:rsidRDefault="00271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D"/>
    <w:rsid w:val="00000FD0"/>
    <w:rsid w:val="000312AB"/>
    <w:rsid w:val="000F1F00"/>
    <w:rsid w:val="00206FF2"/>
    <w:rsid w:val="002478FA"/>
    <w:rsid w:val="002713C0"/>
    <w:rsid w:val="002727D9"/>
    <w:rsid w:val="002B3F9B"/>
    <w:rsid w:val="00330A7B"/>
    <w:rsid w:val="00357191"/>
    <w:rsid w:val="00373258"/>
    <w:rsid w:val="0041111D"/>
    <w:rsid w:val="00430E32"/>
    <w:rsid w:val="00452E0E"/>
    <w:rsid w:val="00453B41"/>
    <w:rsid w:val="00496CFD"/>
    <w:rsid w:val="00496ECC"/>
    <w:rsid w:val="004B79BC"/>
    <w:rsid w:val="004F3D16"/>
    <w:rsid w:val="005376F8"/>
    <w:rsid w:val="00571733"/>
    <w:rsid w:val="005F5DD0"/>
    <w:rsid w:val="006058BC"/>
    <w:rsid w:val="00675CC4"/>
    <w:rsid w:val="006A6C5B"/>
    <w:rsid w:val="007C09F1"/>
    <w:rsid w:val="009017C5"/>
    <w:rsid w:val="00A15147"/>
    <w:rsid w:val="00A25FCD"/>
    <w:rsid w:val="00B6057A"/>
    <w:rsid w:val="00BD3F1D"/>
    <w:rsid w:val="00BF48C6"/>
    <w:rsid w:val="00C52DF0"/>
    <w:rsid w:val="00C56683"/>
    <w:rsid w:val="00C65034"/>
    <w:rsid w:val="00C81C01"/>
    <w:rsid w:val="00C827FF"/>
    <w:rsid w:val="00D33096"/>
    <w:rsid w:val="00E255BB"/>
    <w:rsid w:val="00E9311E"/>
    <w:rsid w:val="00EA7D45"/>
    <w:rsid w:val="00EB6B1B"/>
    <w:rsid w:val="00F42BAE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link w:val="ad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link w:val="af"/>
    <w:qFormat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1"/>
    <w:locked/>
    <w:rsid w:val="00452E0E"/>
    <w:rPr>
      <w:rFonts w:cs="Times New Roman"/>
      <w:sz w:val="24"/>
      <w:szCs w:val="24"/>
      <w:lang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52E0E"/>
  </w:style>
  <w:style w:type="character" w:customStyle="1" w:styleId="1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  <w:style w:type="character" w:customStyle="1" w:styleId="ad">
    <w:name w:val="Название объекта Знак"/>
    <w:basedOn w:val="a0"/>
    <w:link w:val="ac"/>
    <w:locked/>
    <w:rsid w:val="000F1F00"/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af">
    <w:name w:val="заголов Знак"/>
    <w:basedOn w:val="a0"/>
    <w:link w:val="ae"/>
    <w:locked/>
    <w:rsid w:val="000F1F00"/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uiPriority w:val="35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ий текст Знак"/>
    <w:basedOn w:val="a0"/>
    <w:link w:val="af1"/>
    <w:locked/>
    <w:rsid w:val="00452E0E"/>
    <w:rPr>
      <w:rFonts w:cs="Times New Roman"/>
      <w:sz w:val="24"/>
      <w:szCs w:val="24"/>
      <w:lang w:val="x-none"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452E0E"/>
  </w:style>
  <w:style w:type="character" w:customStyle="1" w:styleId="1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і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10158</Words>
  <Characters>5791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11</cp:revision>
  <cp:lastPrinted>2021-02-04T13:14:00Z</cp:lastPrinted>
  <dcterms:created xsi:type="dcterms:W3CDTF">2021-02-04T14:12:00Z</dcterms:created>
  <dcterms:modified xsi:type="dcterms:W3CDTF">2021-02-16T10:22:00Z</dcterms:modified>
</cp:coreProperties>
</file>