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C6" w:rsidRDefault="00C831C6" w:rsidP="00C831C6">
      <w:pPr>
        <w:pStyle w:val="1"/>
        <w:jc w:val="center"/>
        <w:rPr>
          <w:rFonts w:ascii="Times New Roman" w:hAnsi="Times New Roman" w:cs="Times New Roman"/>
          <w:snapToGrid w:val="0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672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1C6" w:rsidRDefault="00C831C6" w:rsidP="00C831C6">
      <w:pPr>
        <w:pStyle w:val="1"/>
        <w:jc w:val="both"/>
        <w:rPr>
          <w:rFonts w:ascii="Times New Roman" w:hAnsi="Times New Roman" w:cs="Times New Roman"/>
          <w:snapToGrid w:val="0"/>
          <w:sz w:val="16"/>
          <w:szCs w:val="16"/>
          <w:lang w:val="uk-UA"/>
        </w:rPr>
      </w:pPr>
    </w:p>
    <w:p w:rsidR="00C831C6" w:rsidRDefault="00C831C6" w:rsidP="00C831C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ТЕРИТОРІАЛЬНИЙ ЦЕНТР СОЦІАЛЬНОГО ОБСЛУГОВУВАННЯ</w:t>
      </w:r>
    </w:p>
    <w:p w:rsidR="00C831C6" w:rsidRDefault="00C831C6" w:rsidP="00C831C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(НАДАННЯ СОЦІАЛЬНИХ ПОСЛУГ) ЛУЦЬКОГО РАЙОНУ</w:t>
      </w:r>
    </w:p>
    <w:p w:rsidR="00C831C6" w:rsidRDefault="00C831C6" w:rsidP="00C831C6">
      <w:pPr>
        <w:pStyle w:val="1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вул. Львівська, </w:t>
      </w:r>
      <w:smartTag w:uri="urn:schemas-microsoft-com:office:smarttags" w:element="metricconverter">
        <w:smartTagPr>
          <w:attr w:name="ProductID" w:val="30, м"/>
        </w:smartTagPr>
        <w:r>
          <w:rPr>
            <w:rFonts w:ascii="Times New Roman" w:hAnsi="Times New Roman" w:cs="Times New Roman"/>
            <w:sz w:val="20"/>
            <w:szCs w:val="20"/>
            <w:lang w:val="uk-UA"/>
          </w:rPr>
          <w:t>30, м</w:t>
        </w:r>
      </w:smartTag>
      <w:r>
        <w:rPr>
          <w:rFonts w:ascii="Times New Roman" w:hAnsi="Times New Roman" w:cs="Times New Roman"/>
          <w:sz w:val="20"/>
          <w:szCs w:val="20"/>
          <w:lang w:val="uk-UA"/>
        </w:rPr>
        <w:t xml:space="preserve">. Луцьк, 43018, факс (0332) 264 860, тел. 261439; е-mаil: </w:t>
      </w:r>
      <w:hyperlink r:id="rId5" w:history="1">
        <w:r>
          <w:rPr>
            <w:rStyle w:val="a3"/>
            <w:sz w:val="20"/>
            <w:szCs w:val="20"/>
          </w:rPr>
          <w:t>tercentr</w:t>
        </w:r>
        <w:r w:rsidRPr="0050547D">
          <w:rPr>
            <w:rStyle w:val="a3"/>
            <w:sz w:val="20"/>
            <w:szCs w:val="20"/>
            <w:lang w:val="uk-UA"/>
          </w:rPr>
          <w:t>1@</w:t>
        </w:r>
        <w:r>
          <w:rPr>
            <w:rStyle w:val="a3"/>
            <w:sz w:val="20"/>
            <w:szCs w:val="20"/>
          </w:rPr>
          <w:t>ukr</w:t>
        </w:r>
        <w:r w:rsidRPr="0050547D">
          <w:rPr>
            <w:rStyle w:val="a3"/>
            <w:sz w:val="20"/>
            <w:szCs w:val="20"/>
            <w:lang w:val="uk-UA"/>
          </w:rPr>
          <w:t>.</w:t>
        </w:r>
        <w:r>
          <w:rPr>
            <w:rStyle w:val="a3"/>
            <w:sz w:val="20"/>
            <w:szCs w:val="20"/>
          </w:rPr>
          <w:t>net</w:t>
        </w:r>
      </w:hyperlink>
      <w:r>
        <w:rPr>
          <w:rFonts w:ascii="Times New Roman" w:hAnsi="Times New Roman" w:cs="Times New Roman"/>
          <w:sz w:val="20"/>
          <w:szCs w:val="20"/>
          <w:lang w:val="uk-UA"/>
        </w:rPr>
        <w:t>,</w:t>
      </w:r>
    </w:p>
    <w:p w:rsidR="00C831C6" w:rsidRPr="00CF7409" w:rsidRDefault="00C831C6" w:rsidP="00C831C6">
      <w:pPr>
        <w:pStyle w:val="1"/>
        <w:jc w:val="center"/>
        <w:rPr>
          <w:rFonts w:ascii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код ЄДРПОУ </w:t>
      </w:r>
      <w:r>
        <w:rPr>
          <w:rFonts w:ascii="Times New Roman" w:hAnsi="Times New Roman" w:cs="Times New Roman"/>
          <w:sz w:val="20"/>
          <w:szCs w:val="20"/>
          <w:lang w:val="uk-UA" w:eastAsia="ru-RU"/>
        </w:rPr>
        <w:t>26121439</w:t>
      </w:r>
    </w:p>
    <w:p w:rsidR="00C831C6" w:rsidRPr="00CF7409" w:rsidRDefault="00C831C6" w:rsidP="00C831C6">
      <w:pPr>
        <w:pStyle w:val="1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C831C6" w:rsidRDefault="00C831C6" w:rsidP="00C831C6">
      <w:pPr>
        <w:pStyle w:val="1"/>
        <w:jc w:val="both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</w:p>
    <w:p w:rsidR="00C831C6" w:rsidRDefault="00C831C6" w:rsidP="00C831C6">
      <w:pPr>
        <w:pStyle w:val="1"/>
        <w:jc w:val="both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</w:p>
    <w:p w:rsidR="00C831C6" w:rsidRDefault="00C831C6" w:rsidP="00C831C6">
      <w:pPr>
        <w:pStyle w:val="1"/>
        <w:jc w:val="both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</w:p>
    <w:p w:rsidR="00C831C6" w:rsidRDefault="00C831C6" w:rsidP="00C831C6">
      <w:pPr>
        <w:pStyle w:val="1"/>
        <w:jc w:val="both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</w:p>
    <w:p w:rsidR="00C831C6" w:rsidRPr="00936879" w:rsidRDefault="00BE08A0" w:rsidP="00C831C6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E08A0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C831C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BA466B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C831C6" w:rsidRPr="00C831C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20</w:t>
      </w:r>
      <w:r w:rsidRPr="00BA466B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C831C6" w:rsidRPr="000F41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48</w:t>
      </w:r>
      <w:r w:rsidR="00C831C6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 w:rsidRPr="00BA466B">
        <w:rPr>
          <w:rFonts w:ascii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/2-</w:t>
      </w:r>
      <w:r w:rsidRPr="00BA466B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C831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31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31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31C6" w:rsidRPr="000F4198">
        <w:rPr>
          <w:rFonts w:ascii="Times New Roman" w:hAnsi="Times New Roman" w:cs="Times New Roman"/>
          <w:sz w:val="28"/>
          <w:szCs w:val="28"/>
          <w:lang w:val="uk-UA" w:eastAsia="ru-RU"/>
        </w:rPr>
        <w:t>на №</w:t>
      </w:r>
    </w:p>
    <w:p w:rsidR="00C831C6" w:rsidRPr="00936879" w:rsidRDefault="00C831C6" w:rsidP="00C831C6">
      <w:pPr>
        <w:pStyle w:val="1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831C6" w:rsidRPr="00C831C6" w:rsidRDefault="00C831C6" w:rsidP="00C831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14A9">
        <w:tab/>
      </w:r>
      <w:r w:rsidRPr="00D114A9">
        <w:tab/>
      </w:r>
      <w:r w:rsidRPr="00D114A9">
        <w:tab/>
      </w:r>
      <w:r w:rsidRPr="00D114A9">
        <w:tab/>
      </w:r>
      <w:r w:rsidRPr="00D114A9">
        <w:tab/>
      </w:r>
      <w:r w:rsidRPr="00D114A9">
        <w:tab/>
      </w:r>
      <w:r w:rsidRPr="00D114A9">
        <w:rPr>
          <w:rFonts w:ascii="Times New Roman" w:hAnsi="Times New Roman" w:cs="Times New Roman"/>
          <w:sz w:val="28"/>
          <w:szCs w:val="28"/>
        </w:rPr>
        <w:tab/>
      </w:r>
      <w:r w:rsidRPr="00AC1DC4">
        <w:rPr>
          <w:rFonts w:ascii="Times New Roman" w:hAnsi="Times New Roman" w:cs="Times New Roman"/>
          <w:sz w:val="28"/>
          <w:szCs w:val="28"/>
        </w:rPr>
        <w:t>Луцька районна рада</w:t>
      </w:r>
    </w:p>
    <w:p w:rsidR="00D114A9" w:rsidRPr="00A03A53" w:rsidRDefault="00D114A9" w:rsidP="00D114A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14A9" w:rsidRDefault="00D114A9" w:rsidP="00D114A9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D114A9" w:rsidRDefault="00D114A9" w:rsidP="00D114A9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 Луцької районної ради</w:t>
      </w:r>
    </w:p>
    <w:p w:rsidR="00D114A9" w:rsidRPr="00D114A9" w:rsidRDefault="00D114A9" w:rsidP="00D114A9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надання згоди на безоплатну передачу майна» </w:t>
      </w:r>
    </w:p>
    <w:p w:rsidR="00D114A9" w:rsidRPr="0036734B" w:rsidRDefault="00D114A9" w:rsidP="0036734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34B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707B9B" w:rsidRPr="0036734B" w:rsidRDefault="00D114A9" w:rsidP="0036734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34B">
        <w:rPr>
          <w:rFonts w:ascii="Times New Roman" w:hAnsi="Times New Roman" w:cs="Times New Roman"/>
          <w:sz w:val="28"/>
          <w:szCs w:val="28"/>
          <w:lang w:val="uk-UA"/>
        </w:rPr>
        <w:t xml:space="preserve">Рішення про </w:t>
      </w:r>
      <w:r w:rsidR="00312DE0" w:rsidRPr="0036734B">
        <w:rPr>
          <w:rFonts w:ascii="Times New Roman" w:hAnsi="Times New Roman" w:cs="Times New Roman"/>
          <w:sz w:val="28"/>
          <w:szCs w:val="28"/>
          <w:lang w:val="uk-UA"/>
        </w:rPr>
        <w:t>безоплатну передачу</w:t>
      </w:r>
      <w:r w:rsidR="006D4BFA" w:rsidRPr="00367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3771">
        <w:rPr>
          <w:rFonts w:ascii="Times New Roman" w:hAnsi="Times New Roman" w:cs="Times New Roman"/>
          <w:sz w:val="28"/>
          <w:szCs w:val="28"/>
          <w:lang w:val="uk-UA"/>
        </w:rPr>
        <w:t xml:space="preserve">рухомого та нерухомого майна </w:t>
      </w:r>
      <w:r w:rsidR="00BE08A0" w:rsidRPr="0036734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BE08A0">
        <w:rPr>
          <w:rFonts w:ascii="Times New Roman" w:hAnsi="Times New Roman" w:cs="Times New Roman"/>
          <w:sz w:val="28"/>
          <w:szCs w:val="28"/>
          <w:lang w:val="uk-UA"/>
        </w:rPr>
        <w:t>балансу</w:t>
      </w:r>
      <w:r w:rsidR="00BE08A0" w:rsidRPr="00367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577" w:rsidRPr="0036734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територіального центру </w:t>
      </w:r>
      <w:r w:rsidR="00813758" w:rsidRPr="0036734B">
        <w:rPr>
          <w:rFonts w:ascii="Times New Roman" w:hAnsi="Times New Roman" w:cs="Times New Roman"/>
          <w:sz w:val="28"/>
          <w:szCs w:val="28"/>
          <w:lang w:val="uk-UA"/>
        </w:rPr>
        <w:t>соціального обслуговування (надання соціальних послуг) Луцького району</w:t>
      </w:r>
      <w:r w:rsidR="00BE08A0">
        <w:rPr>
          <w:rFonts w:ascii="Times New Roman" w:hAnsi="Times New Roman" w:cs="Times New Roman"/>
          <w:sz w:val="28"/>
          <w:szCs w:val="28"/>
          <w:lang w:val="uk-UA"/>
        </w:rPr>
        <w:t>, що знаходиться за адресою: м. Луцьк, вул. Львівська,30</w:t>
      </w:r>
      <w:r w:rsidR="00612A1A" w:rsidRPr="00367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08A0">
        <w:rPr>
          <w:rFonts w:ascii="Times New Roman" w:hAnsi="Times New Roman" w:cs="Times New Roman"/>
          <w:sz w:val="28"/>
          <w:szCs w:val="28"/>
          <w:lang w:val="uk-UA"/>
        </w:rPr>
        <w:t>на баланс комунального підприємства «Райтеплобуд»,</w:t>
      </w:r>
      <w:r w:rsidR="00612A1A" w:rsidRPr="00367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08A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247DE" w:rsidRPr="0036734B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</w:t>
      </w:r>
      <w:r w:rsidR="00BE08A0">
        <w:rPr>
          <w:rFonts w:ascii="Times New Roman" w:hAnsi="Times New Roman" w:cs="Times New Roman"/>
          <w:sz w:val="28"/>
          <w:szCs w:val="28"/>
          <w:lang w:val="uk-UA"/>
        </w:rPr>
        <w:t>припиненням юридичної особи публічного права територіального центру соціального обслуговування (надання соціальних послуг) Луцького району шляхом ліквідації</w:t>
      </w:r>
      <w:r w:rsidR="00BA466B" w:rsidRPr="00BA46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66B">
        <w:rPr>
          <w:rFonts w:ascii="Times New Roman" w:hAnsi="Times New Roman" w:cs="Times New Roman"/>
          <w:sz w:val="28"/>
          <w:szCs w:val="28"/>
          <w:lang w:val="uk-UA"/>
        </w:rPr>
        <w:t>(розпорядження голови Луцької РДА від 29.11</w:t>
      </w:r>
      <w:r w:rsidR="00BE08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66B">
        <w:rPr>
          <w:rFonts w:ascii="Times New Roman" w:hAnsi="Times New Roman" w:cs="Times New Roman"/>
          <w:sz w:val="28"/>
          <w:szCs w:val="28"/>
          <w:lang w:val="uk-UA"/>
        </w:rPr>
        <w:t>2019 року №296)</w:t>
      </w:r>
    </w:p>
    <w:p w:rsidR="002247DE" w:rsidRPr="0036734B" w:rsidRDefault="002247DE" w:rsidP="0036734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34B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</w:p>
    <w:p w:rsidR="002247DE" w:rsidRPr="0036734B" w:rsidRDefault="002247DE" w:rsidP="0036734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34B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та забезпечення дотримання законодавства щодо функціонування </w:t>
      </w:r>
      <w:r w:rsidR="00BE08A0">
        <w:rPr>
          <w:rFonts w:ascii="Times New Roman" w:hAnsi="Times New Roman" w:cs="Times New Roman"/>
          <w:sz w:val="28"/>
          <w:szCs w:val="28"/>
          <w:lang w:val="uk-UA"/>
        </w:rPr>
        <w:t>Луцького району.</w:t>
      </w:r>
    </w:p>
    <w:p w:rsidR="0036734B" w:rsidRPr="0036734B" w:rsidRDefault="0036734B" w:rsidP="0036734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34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36734B" w:rsidRPr="0036734B" w:rsidRDefault="0036734B" w:rsidP="0036734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34B">
        <w:rPr>
          <w:rFonts w:ascii="Times New Roman" w:hAnsi="Times New Roman" w:cs="Times New Roman"/>
          <w:sz w:val="28"/>
          <w:szCs w:val="28"/>
          <w:lang w:val="uk-UA"/>
        </w:rPr>
        <w:t>Закон України «Про місцеві державні адміністрації».</w:t>
      </w:r>
    </w:p>
    <w:p w:rsidR="0036734B" w:rsidRPr="0036734B" w:rsidRDefault="0036734B" w:rsidP="00BE08A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34B">
        <w:rPr>
          <w:rFonts w:ascii="Times New Roman" w:hAnsi="Times New Roman" w:cs="Times New Roman"/>
          <w:sz w:val="28"/>
          <w:szCs w:val="28"/>
          <w:lang w:val="uk-UA"/>
        </w:rPr>
        <w:t>Закон України «Про місцеве самоврядування в Україні».</w:t>
      </w:r>
    </w:p>
    <w:p w:rsidR="0036734B" w:rsidRPr="0036734B" w:rsidRDefault="0036734B" w:rsidP="0036734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34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36734B" w:rsidRPr="0036734B" w:rsidRDefault="0036734B" w:rsidP="0036734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34B">
        <w:rPr>
          <w:rFonts w:ascii="Times New Roman" w:hAnsi="Times New Roman" w:cs="Times New Roman"/>
          <w:sz w:val="28"/>
          <w:szCs w:val="28"/>
          <w:lang w:val="uk-UA"/>
        </w:rPr>
        <w:t>Майно передається безоплатно.</w:t>
      </w:r>
    </w:p>
    <w:p w:rsidR="0036734B" w:rsidRPr="0036734B" w:rsidRDefault="0036734B" w:rsidP="0036734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3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Прогноз результатів </w:t>
      </w:r>
    </w:p>
    <w:p w:rsidR="0036734B" w:rsidRPr="0036734B" w:rsidRDefault="0036734B" w:rsidP="0036734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34B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рішення сприятиме створенню умов для функціонування </w:t>
      </w:r>
      <w:r w:rsidR="00BE08A0">
        <w:rPr>
          <w:rFonts w:ascii="Times New Roman" w:hAnsi="Times New Roman" w:cs="Times New Roman"/>
          <w:sz w:val="28"/>
          <w:szCs w:val="28"/>
          <w:lang w:val="uk-UA"/>
        </w:rPr>
        <w:t>Луцького району.</w:t>
      </w:r>
    </w:p>
    <w:p w:rsidR="00612A1A" w:rsidRPr="0036734B" w:rsidRDefault="00612A1A" w:rsidP="0036734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A1A" w:rsidRPr="0036734B" w:rsidRDefault="00612A1A" w:rsidP="0036734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A1A" w:rsidRPr="0036734B" w:rsidRDefault="00313771" w:rsidP="0036734B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771">
        <w:rPr>
          <w:rFonts w:ascii="Times New Roman" w:hAnsi="Times New Roman" w:cs="Times New Roman"/>
          <w:sz w:val="28"/>
          <w:szCs w:val="28"/>
        </w:rPr>
        <w:t xml:space="preserve">В.о.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12A1A" w:rsidRPr="0036734B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12A1A" w:rsidRPr="003673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2A1A" w:rsidRPr="003673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2A1A" w:rsidRPr="003673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2A1A" w:rsidRPr="003673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2A1A" w:rsidRPr="003673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2A1A" w:rsidRPr="003673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2A1A" w:rsidRPr="003673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2A1A" w:rsidRPr="003673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2A1A" w:rsidRPr="0036734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І.М. Мартинюк</w:t>
      </w:r>
    </w:p>
    <w:sectPr w:rsidR="00612A1A" w:rsidRPr="0036734B" w:rsidSect="00C831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31C6"/>
    <w:rsid w:val="00187D6B"/>
    <w:rsid w:val="002247DE"/>
    <w:rsid w:val="002F710B"/>
    <w:rsid w:val="00312DE0"/>
    <w:rsid w:val="00313771"/>
    <w:rsid w:val="003623D6"/>
    <w:rsid w:val="0036734B"/>
    <w:rsid w:val="003D7FDF"/>
    <w:rsid w:val="005C644D"/>
    <w:rsid w:val="00612A1A"/>
    <w:rsid w:val="00664DFE"/>
    <w:rsid w:val="006D4BFA"/>
    <w:rsid w:val="00707B9B"/>
    <w:rsid w:val="00813758"/>
    <w:rsid w:val="00937577"/>
    <w:rsid w:val="00A03A53"/>
    <w:rsid w:val="00AC1DC4"/>
    <w:rsid w:val="00BA466B"/>
    <w:rsid w:val="00BE08A0"/>
    <w:rsid w:val="00C831C6"/>
    <w:rsid w:val="00D114A9"/>
    <w:rsid w:val="00EF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831C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3">
    <w:name w:val="Hyperlink"/>
    <w:basedOn w:val="a0"/>
    <w:rsid w:val="00C831C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1C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73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centr1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2018-11-28T09:02:00Z</dcterms:created>
  <dcterms:modified xsi:type="dcterms:W3CDTF">2020-01-21T11:48:00Z</dcterms:modified>
</cp:coreProperties>
</file>