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D15" w:rsidRDefault="00C97D15" w:rsidP="00C97D15">
      <w:pPr>
        <w:ind w:left="6372"/>
        <w:rPr>
          <w:sz w:val="28"/>
          <w:szCs w:val="28"/>
          <w:lang w:val="uk-UA"/>
        </w:rPr>
      </w:pPr>
      <w:r w:rsidRPr="000605C8">
        <w:rPr>
          <w:sz w:val="28"/>
          <w:szCs w:val="28"/>
          <w:lang w:val="uk-UA"/>
        </w:rPr>
        <w:t>ЗАТВЕРДЖЕНО</w:t>
      </w:r>
    </w:p>
    <w:p w:rsidR="00C97D15" w:rsidRDefault="00C97D15" w:rsidP="00C97D15">
      <w:pPr>
        <w:ind w:left="6372"/>
        <w:rPr>
          <w:sz w:val="28"/>
          <w:szCs w:val="28"/>
          <w:lang w:val="uk-UA"/>
        </w:rPr>
      </w:pPr>
      <w:r>
        <w:rPr>
          <w:sz w:val="28"/>
          <w:szCs w:val="28"/>
          <w:lang w:val="uk-UA"/>
        </w:rPr>
        <w:t>Рішення районної ради</w:t>
      </w:r>
    </w:p>
    <w:p w:rsidR="00C97D15" w:rsidRDefault="002452B1" w:rsidP="00C97D15">
      <w:pPr>
        <w:ind w:left="6372"/>
        <w:rPr>
          <w:sz w:val="28"/>
          <w:szCs w:val="28"/>
          <w:lang w:val="uk-UA"/>
        </w:rPr>
      </w:pPr>
      <w:r>
        <w:rPr>
          <w:sz w:val="28"/>
          <w:szCs w:val="28"/>
          <w:lang w:val="uk-UA"/>
        </w:rPr>
        <w:t xml:space="preserve">від </w:t>
      </w:r>
      <w:r w:rsidRPr="002452B1">
        <w:rPr>
          <w:sz w:val="28"/>
          <w:szCs w:val="28"/>
          <w:u w:val="single"/>
          <w:lang w:val="uk-UA"/>
        </w:rPr>
        <w:t>30.10.2014</w:t>
      </w:r>
      <w:r>
        <w:rPr>
          <w:sz w:val="28"/>
          <w:szCs w:val="28"/>
          <w:lang w:val="uk-UA"/>
        </w:rPr>
        <w:t xml:space="preserve"> № </w:t>
      </w:r>
      <w:r w:rsidRPr="002452B1">
        <w:rPr>
          <w:sz w:val="28"/>
          <w:szCs w:val="28"/>
          <w:u w:val="single"/>
          <w:lang w:val="uk-UA"/>
        </w:rPr>
        <w:t>37/10</w:t>
      </w:r>
      <w:r>
        <w:rPr>
          <w:sz w:val="28"/>
          <w:szCs w:val="28"/>
          <w:lang w:val="uk-UA"/>
        </w:rPr>
        <w:t xml:space="preserve"> </w:t>
      </w:r>
    </w:p>
    <w:p w:rsidR="00C97D15" w:rsidRDefault="00C97D15" w:rsidP="00C97D15">
      <w:pPr>
        <w:jc w:val="center"/>
        <w:rPr>
          <w:sz w:val="28"/>
          <w:szCs w:val="28"/>
          <w:lang w:val="uk-UA"/>
        </w:rPr>
      </w:pPr>
    </w:p>
    <w:p w:rsidR="00C97D15" w:rsidRDefault="00C97D15" w:rsidP="00C97D15">
      <w:pPr>
        <w:jc w:val="center"/>
        <w:rPr>
          <w:sz w:val="28"/>
          <w:szCs w:val="28"/>
          <w:lang w:val="uk-UA"/>
        </w:rPr>
      </w:pPr>
    </w:p>
    <w:p w:rsidR="00C97D15" w:rsidRDefault="00C97D15" w:rsidP="00C97D15">
      <w:pPr>
        <w:jc w:val="center"/>
        <w:rPr>
          <w:sz w:val="28"/>
          <w:szCs w:val="28"/>
          <w:lang w:val="uk-UA"/>
        </w:rPr>
      </w:pPr>
    </w:p>
    <w:p w:rsidR="00C97D15" w:rsidRDefault="00C97D15" w:rsidP="00C97D15">
      <w:pPr>
        <w:jc w:val="center"/>
        <w:rPr>
          <w:b/>
          <w:sz w:val="28"/>
          <w:szCs w:val="28"/>
          <w:lang w:val="uk-UA"/>
        </w:rPr>
      </w:pPr>
      <w:r w:rsidRPr="00D17304">
        <w:rPr>
          <w:b/>
          <w:sz w:val="28"/>
          <w:szCs w:val="28"/>
          <w:lang w:val="uk-UA"/>
        </w:rPr>
        <w:t xml:space="preserve">Положення про присвоєння звання </w:t>
      </w:r>
    </w:p>
    <w:p w:rsidR="00C97D15" w:rsidRDefault="00C97D15" w:rsidP="00C97D15">
      <w:pPr>
        <w:jc w:val="center"/>
        <w:rPr>
          <w:b/>
          <w:sz w:val="28"/>
          <w:szCs w:val="28"/>
          <w:lang w:val="uk-UA"/>
        </w:rPr>
      </w:pPr>
      <w:r w:rsidRPr="00D17304">
        <w:rPr>
          <w:b/>
          <w:sz w:val="28"/>
          <w:szCs w:val="28"/>
          <w:lang w:val="uk-UA"/>
        </w:rPr>
        <w:t xml:space="preserve">„Почесний громадянин Луцького </w:t>
      </w:r>
      <w:proofErr w:type="spellStart"/>
      <w:r w:rsidRPr="00D17304">
        <w:rPr>
          <w:b/>
          <w:sz w:val="28"/>
          <w:szCs w:val="28"/>
          <w:lang w:val="uk-UA"/>
        </w:rPr>
        <w:t>району”</w:t>
      </w:r>
      <w:proofErr w:type="spellEnd"/>
    </w:p>
    <w:p w:rsidR="00C97D15" w:rsidRDefault="00C97D15" w:rsidP="00C97D15">
      <w:pPr>
        <w:jc w:val="center"/>
        <w:rPr>
          <w:b/>
          <w:sz w:val="28"/>
          <w:szCs w:val="28"/>
          <w:lang w:val="uk-UA"/>
        </w:rPr>
      </w:pPr>
    </w:p>
    <w:p w:rsidR="00C97D15" w:rsidRPr="000B2C51" w:rsidRDefault="00C97D15" w:rsidP="00C97D15">
      <w:pPr>
        <w:pStyle w:val="a3"/>
        <w:numPr>
          <w:ilvl w:val="0"/>
          <w:numId w:val="1"/>
        </w:numPr>
        <w:jc w:val="center"/>
        <w:rPr>
          <w:b/>
          <w:sz w:val="28"/>
          <w:szCs w:val="28"/>
          <w:lang w:val="uk-UA"/>
        </w:rPr>
      </w:pPr>
      <w:r w:rsidRPr="000B2C51">
        <w:rPr>
          <w:b/>
          <w:sz w:val="28"/>
          <w:szCs w:val="28"/>
          <w:lang w:val="uk-UA"/>
        </w:rPr>
        <w:t>Загальні положення</w:t>
      </w:r>
    </w:p>
    <w:p w:rsidR="00C97D15" w:rsidRPr="000B2C51" w:rsidRDefault="00C97D15" w:rsidP="00C97D15">
      <w:pPr>
        <w:ind w:left="360"/>
        <w:rPr>
          <w:b/>
          <w:sz w:val="28"/>
          <w:szCs w:val="28"/>
          <w:lang w:val="uk-UA"/>
        </w:rPr>
      </w:pPr>
    </w:p>
    <w:p w:rsidR="00C97D15" w:rsidRDefault="00C97D15" w:rsidP="00C97D15">
      <w:pPr>
        <w:ind w:firstLine="708"/>
        <w:jc w:val="both"/>
        <w:rPr>
          <w:sz w:val="28"/>
          <w:szCs w:val="28"/>
          <w:lang w:val="uk-UA"/>
        </w:rPr>
      </w:pPr>
      <w:r w:rsidRPr="00D17304">
        <w:rPr>
          <w:sz w:val="28"/>
          <w:szCs w:val="28"/>
          <w:lang w:val="uk-UA"/>
        </w:rPr>
        <w:t>1.</w:t>
      </w:r>
      <w:r>
        <w:rPr>
          <w:sz w:val="28"/>
          <w:szCs w:val="28"/>
          <w:lang w:val="uk-UA"/>
        </w:rPr>
        <w:t>1.</w:t>
      </w:r>
      <w:r w:rsidRPr="00D17304">
        <w:rPr>
          <w:sz w:val="28"/>
          <w:szCs w:val="28"/>
          <w:lang w:val="uk-UA"/>
        </w:rPr>
        <w:t xml:space="preserve"> Звання</w:t>
      </w:r>
      <w:r>
        <w:rPr>
          <w:sz w:val="28"/>
          <w:szCs w:val="28"/>
          <w:lang w:val="uk-UA"/>
        </w:rPr>
        <w:t xml:space="preserve">„Почесний громадянин Луцького </w:t>
      </w:r>
      <w:proofErr w:type="spellStart"/>
      <w:r>
        <w:rPr>
          <w:sz w:val="28"/>
          <w:szCs w:val="28"/>
          <w:lang w:val="uk-UA"/>
        </w:rPr>
        <w:t>району”</w:t>
      </w:r>
      <w:proofErr w:type="spellEnd"/>
      <w:r>
        <w:rPr>
          <w:sz w:val="28"/>
          <w:szCs w:val="28"/>
          <w:lang w:val="uk-UA"/>
        </w:rPr>
        <w:t xml:space="preserve"> засновано в 2004 році, присвоюється з метою визнання особливих заслуг громадян перед Луцьким районом та його територіальною громадою, за особисту мужність і героїзм виявлені при виконанні громадянського обов’язку, працю і звитягу на благо Вітчизни, активну життєву позицію і є вищим знаком вдячності та вшанування осіб, які зробили значний особистий внесок в соціально – економічний розвиток Луцького району, його освіту, науку, охорону здоров’я, культуру, спорт, проводили багаторічну господарську, благодійну, просвітницьку, громадську й іншу діяльність, що сприяла підвищенню ролі та авторитету району в області, на теренах України і на міжнародній арені.</w:t>
      </w:r>
    </w:p>
    <w:p w:rsidR="00C97D15" w:rsidRDefault="00C97D15" w:rsidP="00C97D15">
      <w:pPr>
        <w:ind w:firstLine="708"/>
        <w:jc w:val="both"/>
        <w:rPr>
          <w:sz w:val="28"/>
          <w:szCs w:val="28"/>
          <w:lang w:val="uk-UA"/>
        </w:rPr>
      </w:pPr>
      <w:r>
        <w:rPr>
          <w:sz w:val="28"/>
          <w:szCs w:val="28"/>
          <w:lang w:val="uk-UA"/>
        </w:rPr>
        <w:t>1.2. Звання присвоюється:</w:t>
      </w:r>
    </w:p>
    <w:p w:rsidR="00C97D15" w:rsidRDefault="00C97D15" w:rsidP="00C97D15">
      <w:pPr>
        <w:ind w:firstLine="708"/>
        <w:jc w:val="both"/>
        <w:rPr>
          <w:sz w:val="28"/>
          <w:szCs w:val="28"/>
          <w:lang w:val="uk-UA"/>
        </w:rPr>
      </w:pPr>
      <w:r>
        <w:rPr>
          <w:sz w:val="28"/>
          <w:szCs w:val="28"/>
          <w:lang w:val="uk-UA"/>
        </w:rPr>
        <w:t>1.2.1. Жителям Луцького району за мужність і відвагу при виконанні громадянського обов’язку на благо Вітчизни, за вагомі здобутки в галузі освіти, охорони здоров’я, будівництва та розвитку місцевого самоврядування, особисті заслуги у сприянні економічному, науково – технічному та соціально – культурному розвитку району, високі досягнення у спорті, збагачення культурної спадщини, господарську, благодійну, гуманістичну та громадську діяльність, високу професійну майстерність.</w:t>
      </w:r>
    </w:p>
    <w:p w:rsidR="00C97D15" w:rsidRPr="00D17304" w:rsidRDefault="00C97D15" w:rsidP="00C97D15">
      <w:pPr>
        <w:ind w:firstLine="708"/>
        <w:jc w:val="both"/>
        <w:rPr>
          <w:sz w:val="28"/>
          <w:szCs w:val="28"/>
          <w:lang w:val="uk-UA"/>
        </w:rPr>
      </w:pPr>
      <w:r>
        <w:rPr>
          <w:sz w:val="28"/>
          <w:szCs w:val="28"/>
          <w:lang w:val="uk-UA"/>
        </w:rPr>
        <w:t>1.2.2. Іншим громадянам, які зробили вагомий внесок у розвиток Луцького району, піднесення його авторитету як на державному, так і на міжнародному рівні, інвестиційну та гуманітарну діяльність, тощо. </w:t>
      </w:r>
    </w:p>
    <w:p w:rsidR="00C97D15" w:rsidRDefault="00C97D15" w:rsidP="00C97D15">
      <w:pPr>
        <w:tabs>
          <w:tab w:val="left" w:pos="720"/>
        </w:tabs>
        <w:ind w:firstLine="709"/>
        <w:jc w:val="both"/>
        <w:rPr>
          <w:sz w:val="28"/>
          <w:szCs w:val="28"/>
          <w:lang w:val="uk-UA"/>
        </w:rPr>
      </w:pPr>
      <w:r>
        <w:rPr>
          <w:sz w:val="28"/>
          <w:szCs w:val="28"/>
          <w:lang w:val="uk-UA"/>
        </w:rPr>
        <w:t xml:space="preserve">1.3. Право присвоєння звання „Почесний громадянин Луцького </w:t>
      </w:r>
      <w:proofErr w:type="spellStart"/>
      <w:r>
        <w:rPr>
          <w:sz w:val="28"/>
          <w:szCs w:val="28"/>
          <w:lang w:val="uk-UA"/>
        </w:rPr>
        <w:t>району”</w:t>
      </w:r>
      <w:proofErr w:type="spellEnd"/>
      <w:r>
        <w:rPr>
          <w:sz w:val="28"/>
          <w:szCs w:val="28"/>
          <w:lang w:val="uk-UA"/>
        </w:rPr>
        <w:t xml:space="preserve"> належить виключно Луцькій районній раді. Рішення про присвоєння звання „Почесний громадянин Луцького </w:t>
      </w:r>
      <w:proofErr w:type="spellStart"/>
      <w:r>
        <w:rPr>
          <w:sz w:val="28"/>
          <w:szCs w:val="28"/>
          <w:lang w:val="uk-UA"/>
        </w:rPr>
        <w:t>району”</w:t>
      </w:r>
      <w:proofErr w:type="spellEnd"/>
      <w:r>
        <w:rPr>
          <w:sz w:val="28"/>
          <w:szCs w:val="28"/>
          <w:lang w:val="uk-UA"/>
        </w:rPr>
        <w:t xml:space="preserve"> приймається на пленарних засіданнях районної ради по кожній кандидатурі окремо більшістю від загального складу ради. Кандидатури, за яких не проголосували більшість депутатів від загального складу ради, можуть бути повторно винесені на розгляд сесії наступного року.</w:t>
      </w:r>
    </w:p>
    <w:p w:rsidR="00C97D15" w:rsidRDefault="00C97D15" w:rsidP="00C97D15">
      <w:pPr>
        <w:tabs>
          <w:tab w:val="left" w:pos="720"/>
        </w:tabs>
        <w:ind w:firstLine="709"/>
        <w:jc w:val="both"/>
        <w:rPr>
          <w:sz w:val="28"/>
          <w:szCs w:val="28"/>
          <w:lang w:val="uk-UA"/>
        </w:rPr>
      </w:pPr>
      <w:r>
        <w:rPr>
          <w:sz w:val="28"/>
          <w:szCs w:val="28"/>
          <w:lang w:val="uk-UA"/>
        </w:rPr>
        <w:t xml:space="preserve">1.4. Питання щодо позбавлення звання „Почесний громадянин Луцького </w:t>
      </w:r>
      <w:proofErr w:type="spellStart"/>
      <w:r>
        <w:rPr>
          <w:sz w:val="28"/>
          <w:szCs w:val="28"/>
          <w:lang w:val="uk-UA"/>
        </w:rPr>
        <w:t>району”</w:t>
      </w:r>
      <w:proofErr w:type="spellEnd"/>
      <w:r>
        <w:rPr>
          <w:sz w:val="28"/>
          <w:szCs w:val="28"/>
          <w:lang w:val="uk-UA"/>
        </w:rPr>
        <w:t xml:space="preserve"> може вирішуватися на пленарних засіданнях районної ради у разі вчинення особою кримінального злочину, за який її було засуджено і вирок щодо якої вступив у законну силу.</w:t>
      </w:r>
    </w:p>
    <w:p w:rsidR="00C97D15" w:rsidRDefault="00C97D15" w:rsidP="00C97D15">
      <w:pPr>
        <w:tabs>
          <w:tab w:val="left" w:pos="720"/>
        </w:tabs>
        <w:ind w:firstLine="709"/>
        <w:jc w:val="both"/>
        <w:rPr>
          <w:sz w:val="28"/>
          <w:szCs w:val="28"/>
          <w:lang w:val="uk-UA"/>
        </w:rPr>
      </w:pPr>
      <w:r>
        <w:rPr>
          <w:sz w:val="28"/>
          <w:szCs w:val="28"/>
          <w:lang w:val="uk-UA"/>
        </w:rPr>
        <w:t xml:space="preserve">1.5. Звання „Почесний громадянин Луцького </w:t>
      </w:r>
      <w:proofErr w:type="spellStart"/>
      <w:r>
        <w:rPr>
          <w:sz w:val="28"/>
          <w:szCs w:val="28"/>
          <w:lang w:val="uk-UA"/>
        </w:rPr>
        <w:t>району”</w:t>
      </w:r>
      <w:proofErr w:type="spellEnd"/>
      <w:r>
        <w:rPr>
          <w:sz w:val="28"/>
          <w:szCs w:val="28"/>
          <w:lang w:val="uk-UA"/>
        </w:rPr>
        <w:t xml:space="preserve"> може бути присвоєно посмертно.</w:t>
      </w:r>
    </w:p>
    <w:p w:rsidR="00C97D15" w:rsidRDefault="00C97D15" w:rsidP="00C97D15">
      <w:pPr>
        <w:tabs>
          <w:tab w:val="left" w:pos="720"/>
        </w:tabs>
        <w:ind w:firstLine="709"/>
        <w:jc w:val="both"/>
        <w:rPr>
          <w:sz w:val="28"/>
          <w:szCs w:val="28"/>
          <w:lang w:val="uk-UA"/>
        </w:rPr>
      </w:pPr>
    </w:p>
    <w:p w:rsidR="00C97D15" w:rsidRDefault="00C97D15" w:rsidP="00C97D15">
      <w:pPr>
        <w:tabs>
          <w:tab w:val="left" w:pos="720"/>
        </w:tabs>
        <w:ind w:firstLine="709"/>
        <w:jc w:val="both"/>
        <w:rPr>
          <w:sz w:val="28"/>
          <w:szCs w:val="28"/>
          <w:lang w:val="uk-UA"/>
        </w:rPr>
      </w:pPr>
    </w:p>
    <w:p w:rsidR="00C97D15" w:rsidRDefault="00C97D15" w:rsidP="00C97D15">
      <w:pPr>
        <w:tabs>
          <w:tab w:val="left" w:pos="720"/>
        </w:tabs>
        <w:ind w:firstLine="709"/>
        <w:jc w:val="both"/>
        <w:rPr>
          <w:sz w:val="28"/>
          <w:szCs w:val="28"/>
          <w:lang w:val="uk-UA"/>
        </w:rPr>
      </w:pPr>
    </w:p>
    <w:p w:rsidR="00C97D15" w:rsidRPr="00ED1D84" w:rsidRDefault="00C97D15" w:rsidP="00C97D15">
      <w:pPr>
        <w:tabs>
          <w:tab w:val="left" w:pos="720"/>
        </w:tabs>
        <w:ind w:firstLine="709"/>
        <w:jc w:val="center"/>
        <w:rPr>
          <w:b/>
          <w:sz w:val="28"/>
          <w:szCs w:val="28"/>
          <w:lang w:val="uk-UA"/>
        </w:rPr>
      </w:pPr>
      <w:r>
        <w:rPr>
          <w:b/>
          <w:sz w:val="28"/>
          <w:szCs w:val="28"/>
          <w:lang w:val="uk-UA"/>
        </w:rPr>
        <w:t>2</w:t>
      </w:r>
      <w:r w:rsidRPr="00ED1D84">
        <w:rPr>
          <w:b/>
          <w:sz w:val="28"/>
          <w:szCs w:val="28"/>
          <w:lang w:val="uk-UA"/>
        </w:rPr>
        <w:t xml:space="preserve">. Порядок висування кандидатур на присвоєння звання </w:t>
      </w:r>
    </w:p>
    <w:p w:rsidR="00C97D15" w:rsidRDefault="00C97D15" w:rsidP="00C97D15">
      <w:pPr>
        <w:tabs>
          <w:tab w:val="left" w:pos="720"/>
        </w:tabs>
        <w:ind w:firstLine="709"/>
        <w:jc w:val="center"/>
        <w:rPr>
          <w:b/>
          <w:sz w:val="28"/>
          <w:szCs w:val="28"/>
          <w:lang w:val="uk-UA"/>
        </w:rPr>
      </w:pPr>
      <w:r w:rsidRPr="00ED1D84">
        <w:rPr>
          <w:b/>
          <w:sz w:val="28"/>
          <w:szCs w:val="28"/>
          <w:lang w:val="uk-UA"/>
        </w:rPr>
        <w:t xml:space="preserve">„Почесний громадянин Луцького </w:t>
      </w:r>
      <w:proofErr w:type="spellStart"/>
      <w:r w:rsidRPr="00ED1D84">
        <w:rPr>
          <w:b/>
          <w:sz w:val="28"/>
          <w:szCs w:val="28"/>
          <w:lang w:val="uk-UA"/>
        </w:rPr>
        <w:t>району”</w:t>
      </w:r>
      <w:proofErr w:type="spellEnd"/>
    </w:p>
    <w:p w:rsidR="00C97D15" w:rsidRDefault="00C97D15" w:rsidP="00C97D15">
      <w:pPr>
        <w:tabs>
          <w:tab w:val="left" w:pos="720"/>
        </w:tabs>
        <w:ind w:firstLine="709"/>
        <w:jc w:val="center"/>
        <w:rPr>
          <w:b/>
          <w:sz w:val="28"/>
          <w:szCs w:val="28"/>
          <w:lang w:val="uk-UA"/>
        </w:rPr>
      </w:pPr>
    </w:p>
    <w:p w:rsidR="00C97D15" w:rsidRDefault="00C97D15" w:rsidP="00C97D15">
      <w:pPr>
        <w:tabs>
          <w:tab w:val="left" w:pos="720"/>
        </w:tabs>
        <w:ind w:firstLine="709"/>
        <w:jc w:val="both"/>
        <w:rPr>
          <w:sz w:val="28"/>
          <w:szCs w:val="28"/>
          <w:lang w:val="uk-UA"/>
        </w:rPr>
      </w:pPr>
      <w:r>
        <w:rPr>
          <w:sz w:val="28"/>
          <w:szCs w:val="28"/>
          <w:lang w:val="uk-UA"/>
        </w:rPr>
        <w:t>2.1. </w:t>
      </w:r>
      <w:r w:rsidRPr="00ED1D84">
        <w:rPr>
          <w:sz w:val="28"/>
          <w:szCs w:val="28"/>
          <w:lang w:val="uk-UA"/>
        </w:rPr>
        <w:t>Право</w:t>
      </w:r>
      <w:r>
        <w:rPr>
          <w:sz w:val="28"/>
          <w:szCs w:val="28"/>
          <w:lang w:val="uk-UA"/>
        </w:rPr>
        <w:t xml:space="preserve"> висування кандидатур на присвоєння звання „Почесний громадянин Луцького </w:t>
      </w:r>
      <w:proofErr w:type="spellStart"/>
      <w:r>
        <w:rPr>
          <w:sz w:val="28"/>
          <w:szCs w:val="28"/>
          <w:lang w:val="uk-UA"/>
        </w:rPr>
        <w:t>району”</w:t>
      </w:r>
      <w:proofErr w:type="spellEnd"/>
      <w:r>
        <w:rPr>
          <w:sz w:val="28"/>
          <w:szCs w:val="28"/>
          <w:lang w:val="uk-UA"/>
        </w:rPr>
        <w:t xml:space="preserve"> належить:</w:t>
      </w:r>
    </w:p>
    <w:p w:rsidR="00C97D15" w:rsidRDefault="00C97D15" w:rsidP="00C97D15">
      <w:pPr>
        <w:tabs>
          <w:tab w:val="left" w:pos="720"/>
        </w:tabs>
        <w:ind w:firstLine="709"/>
        <w:jc w:val="both"/>
        <w:rPr>
          <w:sz w:val="28"/>
          <w:szCs w:val="28"/>
          <w:lang w:val="uk-UA"/>
        </w:rPr>
      </w:pPr>
      <w:r>
        <w:rPr>
          <w:sz w:val="28"/>
          <w:szCs w:val="28"/>
          <w:lang w:val="uk-UA"/>
        </w:rPr>
        <w:t>2.1.1. Голові Луцької районної ради;</w:t>
      </w:r>
    </w:p>
    <w:p w:rsidR="00C97D15" w:rsidRDefault="00C97D15" w:rsidP="00C97D15">
      <w:pPr>
        <w:tabs>
          <w:tab w:val="left" w:pos="720"/>
        </w:tabs>
        <w:ind w:firstLine="709"/>
        <w:jc w:val="both"/>
        <w:rPr>
          <w:sz w:val="28"/>
          <w:szCs w:val="28"/>
          <w:lang w:val="uk-UA"/>
        </w:rPr>
      </w:pPr>
      <w:r>
        <w:rPr>
          <w:sz w:val="28"/>
          <w:szCs w:val="28"/>
          <w:lang w:val="uk-UA"/>
        </w:rPr>
        <w:t>2.1.2. Голові Луцької районної державної адміністрації;</w:t>
      </w:r>
    </w:p>
    <w:p w:rsidR="00C97D15" w:rsidRDefault="00C97D15" w:rsidP="00C97D15">
      <w:pPr>
        <w:tabs>
          <w:tab w:val="left" w:pos="720"/>
        </w:tabs>
        <w:ind w:firstLine="709"/>
        <w:jc w:val="both"/>
        <w:rPr>
          <w:sz w:val="28"/>
          <w:szCs w:val="28"/>
          <w:lang w:val="uk-UA"/>
        </w:rPr>
      </w:pPr>
      <w:r>
        <w:rPr>
          <w:sz w:val="28"/>
          <w:szCs w:val="28"/>
          <w:lang w:val="uk-UA"/>
        </w:rPr>
        <w:t>2.1.3. Президії Луцької районної ради;</w:t>
      </w:r>
    </w:p>
    <w:p w:rsidR="00C97D15" w:rsidRDefault="00C97D15" w:rsidP="00C97D15">
      <w:pPr>
        <w:tabs>
          <w:tab w:val="left" w:pos="720"/>
        </w:tabs>
        <w:ind w:firstLine="709"/>
        <w:jc w:val="both"/>
        <w:rPr>
          <w:sz w:val="28"/>
          <w:szCs w:val="28"/>
          <w:lang w:val="uk-UA"/>
        </w:rPr>
      </w:pPr>
      <w:r>
        <w:rPr>
          <w:sz w:val="28"/>
          <w:szCs w:val="28"/>
          <w:lang w:val="uk-UA"/>
        </w:rPr>
        <w:t>2.1.4. Сільським та селищним радам району;</w:t>
      </w:r>
    </w:p>
    <w:p w:rsidR="00C97D15" w:rsidRDefault="00C97D15" w:rsidP="00C97D15">
      <w:pPr>
        <w:tabs>
          <w:tab w:val="left" w:pos="720"/>
        </w:tabs>
        <w:ind w:firstLine="709"/>
        <w:jc w:val="both"/>
        <w:rPr>
          <w:sz w:val="28"/>
          <w:szCs w:val="28"/>
          <w:lang w:val="uk-UA"/>
        </w:rPr>
      </w:pPr>
      <w:r>
        <w:rPr>
          <w:sz w:val="28"/>
          <w:szCs w:val="28"/>
          <w:lang w:val="uk-UA"/>
        </w:rPr>
        <w:t>2.1.5. Трудовим колективам підприємств, установ, організацій Луцького району.</w:t>
      </w:r>
    </w:p>
    <w:p w:rsidR="00C97D15" w:rsidRDefault="00C97D15" w:rsidP="00C97D15">
      <w:pPr>
        <w:tabs>
          <w:tab w:val="left" w:pos="720"/>
        </w:tabs>
        <w:ind w:firstLine="709"/>
        <w:jc w:val="both"/>
        <w:rPr>
          <w:sz w:val="28"/>
          <w:szCs w:val="28"/>
          <w:lang w:val="uk-UA"/>
        </w:rPr>
      </w:pPr>
      <w:r>
        <w:rPr>
          <w:sz w:val="28"/>
          <w:szCs w:val="28"/>
          <w:lang w:val="uk-UA"/>
        </w:rPr>
        <w:t>2.2. </w:t>
      </w:r>
      <w:proofErr w:type="spellStart"/>
      <w:r>
        <w:rPr>
          <w:sz w:val="28"/>
          <w:szCs w:val="28"/>
          <w:lang w:val="uk-UA"/>
        </w:rPr>
        <w:t>Самовисування</w:t>
      </w:r>
      <w:proofErr w:type="spellEnd"/>
      <w:r>
        <w:rPr>
          <w:sz w:val="28"/>
          <w:szCs w:val="28"/>
          <w:lang w:val="uk-UA"/>
        </w:rPr>
        <w:t xml:space="preserve"> на звання „Почесний громадянин Луцького </w:t>
      </w:r>
      <w:proofErr w:type="spellStart"/>
      <w:r>
        <w:rPr>
          <w:sz w:val="28"/>
          <w:szCs w:val="28"/>
          <w:lang w:val="uk-UA"/>
        </w:rPr>
        <w:t>району”</w:t>
      </w:r>
      <w:proofErr w:type="spellEnd"/>
      <w:r>
        <w:rPr>
          <w:sz w:val="28"/>
          <w:szCs w:val="28"/>
          <w:lang w:val="uk-UA"/>
        </w:rPr>
        <w:t xml:space="preserve"> не розглядаються.</w:t>
      </w:r>
    </w:p>
    <w:p w:rsidR="00C97D15" w:rsidRDefault="00C97D15" w:rsidP="00C97D15">
      <w:pPr>
        <w:tabs>
          <w:tab w:val="left" w:pos="720"/>
        </w:tabs>
        <w:ind w:firstLine="709"/>
        <w:jc w:val="both"/>
        <w:rPr>
          <w:sz w:val="28"/>
          <w:szCs w:val="28"/>
          <w:lang w:val="uk-UA"/>
        </w:rPr>
      </w:pPr>
      <w:r>
        <w:rPr>
          <w:sz w:val="28"/>
          <w:szCs w:val="28"/>
          <w:lang w:val="uk-UA"/>
        </w:rPr>
        <w:t xml:space="preserve">2.3. При висуванні кандидатури на присвоєння звання „Почесний громадянин Луцького </w:t>
      </w:r>
      <w:proofErr w:type="spellStart"/>
      <w:r>
        <w:rPr>
          <w:sz w:val="28"/>
          <w:szCs w:val="28"/>
          <w:lang w:val="uk-UA"/>
        </w:rPr>
        <w:t>району”</w:t>
      </w:r>
      <w:proofErr w:type="spellEnd"/>
      <w:r>
        <w:rPr>
          <w:sz w:val="28"/>
          <w:szCs w:val="28"/>
          <w:lang w:val="uk-UA"/>
        </w:rPr>
        <w:t xml:space="preserve"> до районної ради подаються:</w:t>
      </w:r>
    </w:p>
    <w:p w:rsidR="00C97D15" w:rsidRDefault="00C97D15" w:rsidP="00C97D15">
      <w:pPr>
        <w:tabs>
          <w:tab w:val="left" w:pos="720"/>
        </w:tabs>
        <w:ind w:firstLine="709"/>
        <w:jc w:val="both"/>
        <w:rPr>
          <w:sz w:val="28"/>
          <w:szCs w:val="28"/>
          <w:lang w:val="uk-UA"/>
        </w:rPr>
      </w:pPr>
      <w:r>
        <w:rPr>
          <w:sz w:val="28"/>
          <w:szCs w:val="28"/>
          <w:lang w:val="uk-UA"/>
        </w:rPr>
        <w:t xml:space="preserve">2.3.1. Клопотання щодо присвоєння звання „Почесний громадянин Луцького </w:t>
      </w:r>
      <w:proofErr w:type="spellStart"/>
      <w:r>
        <w:rPr>
          <w:sz w:val="28"/>
          <w:szCs w:val="28"/>
          <w:lang w:val="uk-UA"/>
        </w:rPr>
        <w:t>району”</w:t>
      </w:r>
      <w:proofErr w:type="spellEnd"/>
      <w:r>
        <w:rPr>
          <w:sz w:val="28"/>
          <w:szCs w:val="28"/>
          <w:lang w:val="uk-UA"/>
        </w:rPr>
        <w:t>, подане одним із суб’єктів, зазначених у пункті 2.1. даного Положення;</w:t>
      </w:r>
    </w:p>
    <w:p w:rsidR="00C97D15" w:rsidRDefault="00C97D15" w:rsidP="00C97D15">
      <w:pPr>
        <w:tabs>
          <w:tab w:val="left" w:pos="720"/>
        </w:tabs>
        <w:ind w:firstLine="709"/>
        <w:jc w:val="both"/>
        <w:rPr>
          <w:sz w:val="28"/>
          <w:szCs w:val="28"/>
          <w:lang w:val="uk-UA"/>
        </w:rPr>
      </w:pPr>
      <w:r>
        <w:rPr>
          <w:sz w:val="28"/>
          <w:szCs w:val="28"/>
          <w:lang w:val="uk-UA"/>
        </w:rPr>
        <w:t>2.3.2. Вичерпні біографічні дані про кандидата;</w:t>
      </w:r>
    </w:p>
    <w:p w:rsidR="00C97D15" w:rsidRDefault="00C97D15" w:rsidP="00C97D15">
      <w:pPr>
        <w:tabs>
          <w:tab w:val="left" w:pos="720"/>
        </w:tabs>
        <w:ind w:firstLine="709"/>
        <w:jc w:val="both"/>
        <w:rPr>
          <w:sz w:val="28"/>
          <w:szCs w:val="28"/>
          <w:lang w:val="uk-UA"/>
        </w:rPr>
      </w:pPr>
      <w:r>
        <w:rPr>
          <w:sz w:val="28"/>
          <w:szCs w:val="28"/>
          <w:lang w:val="uk-UA"/>
        </w:rPr>
        <w:t>2.3.3. Відомості про досягнення кандидата та обґрунтування його особистого внеску у розвиток району або його видатних заслуг.</w:t>
      </w:r>
    </w:p>
    <w:p w:rsidR="00C97D15" w:rsidRDefault="00C97D15" w:rsidP="00C97D15">
      <w:pPr>
        <w:tabs>
          <w:tab w:val="left" w:pos="720"/>
        </w:tabs>
        <w:ind w:firstLine="709"/>
        <w:jc w:val="both"/>
        <w:rPr>
          <w:sz w:val="28"/>
          <w:szCs w:val="28"/>
          <w:lang w:val="uk-UA"/>
        </w:rPr>
      </w:pPr>
      <w:r>
        <w:rPr>
          <w:sz w:val="28"/>
          <w:szCs w:val="28"/>
          <w:lang w:val="uk-UA"/>
        </w:rPr>
        <w:t xml:space="preserve">2.4. Документи про присвоєння звання „Почесний громадянин Луцького </w:t>
      </w:r>
      <w:proofErr w:type="spellStart"/>
      <w:r>
        <w:rPr>
          <w:sz w:val="28"/>
          <w:szCs w:val="28"/>
          <w:lang w:val="uk-UA"/>
        </w:rPr>
        <w:t>району”</w:t>
      </w:r>
      <w:proofErr w:type="spellEnd"/>
      <w:r>
        <w:rPr>
          <w:sz w:val="28"/>
          <w:szCs w:val="28"/>
          <w:lang w:val="uk-UA"/>
        </w:rPr>
        <w:t xml:space="preserve"> направляються до районної ради з подальшим їх розглядом на засіданні Президії районної ради.</w:t>
      </w:r>
    </w:p>
    <w:p w:rsidR="00C97D15" w:rsidRDefault="00C97D15" w:rsidP="00C97D15">
      <w:pPr>
        <w:tabs>
          <w:tab w:val="left" w:pos="720"/>
        </w:tabs>
        <w:ind w:firstLine="709"/>
        <w:jc w:val="both"/>
        <w:rPr>
          <w:sz w:val="28"/>
          <w:szCs w:val="28"/>
          <w:lang w:val="uk-UA"/>
        </w:rPr>
      </w:pPr>
      <w:r>
        <w:rPr>
          <w:sz w:val="28"/>
          <w:szCs w:val="28"/>
          <w:lang w:val="uk-UA"/>
        </w:rPr>
        <w:t xml:space="preserve">2.5. Підготовка проектів рішень з питань присвоєння звання „Почесний громадянин Луцького </w:t>
      </w:r>
      <w:proofErr w:type="spellStart"/>
      <w:r>
        <w:rPr>
          <w:sz w:val="28"/>
          <w:szCs w:val="28"/>
          <w:lang w:val="uk-UA"/>
        </w:rPr>
        <w:t>району”</w:t>
      </w:r>
      <w:proofErr w:type="spellEnd"/>
      <w:r>
        <w:rPr>
          <w:sz w:val="28"/>
          <w:szCs w:val="28"/>
          <w:lang w:val="uk-UA"/>
        </w:rPr>
        <w:t xml:space="preserve"> та внесення записів у Книгу реєстрації Почесних громадян Луцького району покладається на відділ з питань організаційної роботи районної ради.</w:t>
      </w:r>
    </w:p>
    <w:p w:rsidR="00C97D15" w:rsidRDefault="00C97D15" w:rsidP="00C97D15">
      <w:pPr>
        <w:tabs>
          <w:tab w:val="left" w:pos="720"/>
        </w:tabs>
        <w:ind w:firstLine="709"/>
        <w:jc w:val="both"/>
        <w:rPr>
          <w:sz w:val="28"/>
          <w:szCs w:val="28"/>
          <w:lang w:val="uk-UA"/>
        </w:rPr>
      </w:pPr>
      <w:r>
        <w:rPr>
          <w:sz w:val="28"/>
          <w:szCs w:val="28"/>
          <w:lang w:val="uk-UA"/>
        </w:rPr>
        <w:t>2.6. Відповідні проекти рішень вносяться на розгляд сесії ради головою районної ради.</w:t>
      </w:r>
    </w:p>
    <w:p w:rsidR="00C97D15" w:rsidRDefault="00C97D15" w:rsidP="00C97D15">
      <w:pPr>
        <w:tabs>
          <w:tab w:val="left" w:pos="720"/>
        </w:tabs>
        <w:ind w:firstLine="709"/>
        <w:jc w:val="both"/>
        <w:rPr>
          <w:sz w:val="28"/>
          <w:szCs w:val="28"/>
          <w:lang w:val="uk-UA"/>
        </w:rPr>
      </w:pPr>
    </w:p>
    <w:p w:rsidR="00C97D15" w:rsidRPr="00B30890" w:rsidRDefault="00C97D15" w:rsidP="00C97D15">
      <w:pPr>
        <w:tabs>
          <w:tab w:val="left" w:pos="720"/>
        </w:tabs>
        <w:ind w:firstLine="709"/>
        <w:jc w:val="center"/>
        <w:rPr>
          <w:b/>
          <w:sz w:val="28"/>
          <w:szCs w:val="28"/>
          <w:lang w:val="uk-UA"/>
        </w:rPr>
      </w:pPr>
      <w:r w:rsidRPr="00B30890">
        <w:rPr>
          <w:b/>
          <w:sz w:val="28"/>
          <w:szCs w:val="28"/>
          <w:lang w:val="uk-UA"/>
        </w:rPr>
        <w:t xml:space="preserve">3. Порядок присвоєння звання </w:t>
      </w:r>
    </w:p>
    <w:p w:rsidR="00C97D15" w:rsidRDefault="00C97D15" w:rsidP="00C97D15">
      <w:pPr>
        <w:tabs>
          <w:tab w:val="left" w:pos="720"/>
        </w:tabs>
        <w:ind w:firstLine="709"/>
        <w:jc w:val="center"/>
        <w:rPr>
          <w:b/>
          <w:sz w:val="28"/>
          <w:szCs w:val="28"/>
          <w:lang w:val="uk-UA"/>
        </w:rPr>
      </w:pPr>
      <w:r w:rsidRPr="00B30890">
        <w:rPr>
          <w:b/>
          <w:sz w:val="28"/>
          <w:szCs w:val="28"/>
          <w:lang w:val="uk-UA"/>
        </w:rPr>
        <w:t xml:space="preserve">„Почесний громадянин Луцького </w:t>
      </w:r>
      <w:proofErr w:type="spellStart"/>
      <w:r w:rsidRPr="00B30890">
        <w:rPr>
          <w:b/>
          <w:sz w:val="28"/>
          <w:szCs w:val="28"/>
          <w:lang w:val="uk-UA"/>
        </w:rPr>
        <w:t>району”</w:t>
      </w:r>
      <w:proofErr w:type="spellEnd"/>
    </w:p>
    <w:p w:rsidR="00C97D15" w:rsidRDefault="00C97D15" w:rsidP="00C97D15">
      <w:pPr>
        <w:tabs>
          <w:tab w:val="left" w:pos="720"/>
        </w:tabs>
        <w:ind w:firstLine="709"/>
        <w:jc w:val="center"/>
        <w:rPr>
          <w:b/>
          <w:sz w:val="28"/>
          <w:szCs w:val="28"/>
          <w:lang w:val="uk-UA"/>
        </w:rPr>
      </w:pPr>
    </w:p>
    <w:p w:rsidR="00C97D15" w:rsidRDefault="00C97D15" w:rsidP="00C97D15">
      <w:pPr>
        <w:tabs>
          <w:tab w:val="left" w:pos="720"/>
        </w:tabs>
        <w:ind w:firstLine="709"/>
        <w:jc w:val="both"/>
        <w:rPr>
          <w:sz w:val="28"/>
          <w:szCs w:val="28"/>
          <w:lang w:val="uk-UA"/>
        </w:rPr>
      </w:pPr>
      <w:r>
        <w:rPr>
          <w:sz w:val="28"/>
          <w:szCs w:val="28"/>
          <w:lang w:val="uk-UA"/>
        </w:rPr>
        <w:t xml:space="preserve">3.1. Особам, яким присвоюється звання „Почесний громадянин Луцького </w:t>
      </w:r>
      <w:proofErr w:type="spellStart"/>
      <w:r>
        <w:rPr>
          <w:sz w:val="28"/>
          <w:szCs w:val="28"/>
          <w:lang w:val="uk-UA"/>
        </w:rPr>
        <w:t>району”</w:t>
      </w:r>
      <w:proofErr w:type="spellEnd"/>
      <w:r>
        <w:rPr>
          <w:sz w:val="28"/>
          <w:szCs w:val="28"/>
          <w:lang w:val="uk-UA"/>
        </w:rPr>
        <w:t xml:space="preserve"> вручається відповідне посвідчення Почесного громадянина Луцького району, нагрудний знак (медаль) „Почесний громадянин Луцького </w:t>
      </w:r>
      <w:proofErr w:type="spellStart"/>
      <w:r>
        <w:rPr>
          <w:sz w:val="28"/>
          <w:szCs w:val="28"/>
          <w:lang w:val="uk-UA"/>
        </w:rPr>
        <w:t>району”</w:t>
      </w:r>
      <w:proofErr w:type="spellEnd"/>
      <w:r>
        <w:rPr>
          <w:sz w:val="28"/>
          <w:szCs w:val="28"/>
          <w:lang w:val="uk-UA"/>
        </w:rPr>
        <w:t xml:space="preserve"> та стрічка з написом „Почесний громадянин Луцького </w:t>
      </w:r>
      <w:proofErr w:type="spellStart"/>
      <w:r>
        <w:rPr>
          <w:sz w:val="28"/>
          <w:szCs w:val="28"/>
          <w:lang w:val="uk-UA"/>
        </w:rPr>
        <w:t>району”</w:t>
      </w:r>
      <w:proofErr w:type="spellEnd"/>
      <w:r>
        <w:rPr>
          <w:sz w:val="28"/>
          <w:szCs w:val="28"/>
          <w:lang w:val="uk-UA"/>
        </w:rPr>
        <w:t xml:space="preserve">, а у випадку, коли звання „Почесний громадянин Луцького </w:t>
      </w:r>
      <w:proofErr w:type="spellStart"/>
      <w:r>
        <w:rPr>
          <w:sz w:val="28"/>
          <w:szCs w:val="28"/>
          <w:lang w:val="uk-UA"/>
        </w:rPr>
        <w:t>району”</w:t>
      </w:r>
      <w:proofErr w:type="spellEnd"/>
      <w:r>
        <w:rPr>
          <w:sz w:val="28"/>
          <w:szCs w:val="28"/>
          <w:lang w:val="uk-UA"/>
        </w:rPr>
        <w:t xml:space="preserve"> присвоюється посмертно, то вищезазначені атрибути вручаються членам родини такої особи.</w:t>
      </w:r>
    </w:p>
    <w:p w:rsidR="00C97D15" w:rsidRDefault="00C97D15" w:rsidP="00C97D15">
      <w:pPr>
        <w:tabs>
          <w:tab w:val="left" w:pos="720"/>
        </w:tabs>
        <w:ind w:firstLine="709"/>
        <w:jc w:val="both"/>
        <w:rPr>
          <w:sz w:val="28"/>
          <w:szCs w:val="28"/>
          <w:lang w:val="uk-UA"/>
        </w:rPr>
      </w:pPr>
      <w:r>
        <w:rPr>
          <w:sz w:val="28"/>
          <w:szCs w:val="28"/>
          <w:lang w:val="uk-UA"/>
        </w:rPr>
        <w:t xml:space="preserve">3.2. Почесному громадянину Луцького району виплачується одноразова грошова винагорода в розмірі 1000 (тисяча) гривень, а у випадку, коли звання „Почесний громадянин Луцького </w:t>
      </w:r>
      <w:proofErr w:type="spellStart"/>
      <w:r>
        <w:rPr>
          <w:sz w:val="28"/>
          <w:szCs w:val="28"/>
          <w:lang w:val="uk-UA"/>
        </w:rPr>
        <w:t>району”</w:t>
      </w:r>
      <w:proofErr w:type="spellEnd"/>
      <w:r>
        <w:rPr>
          <w:sz w:val="28"/>
          <w:szCs w:val="28"/>
          <w:lang w:val="uk-UA"/>
        </w:rPr>
        <w:t xml:space="preserve"> присвоюється посмертно, то дані кошти виплачуються членам родини такої особи.</w:t>
      </w:r>
    </w:p>
    <w:p w:rsidR="00C97D15" w:rsidRDefault="00C97D15" w:rsidP="00C97D15">
      <w:pPr>
        <w:tabs>
          <w:tab w:val="left" w:pos="720"/>
        </w:tabs>
        <w:ind w:firstLine="709"/>
        <w:jc w:val="both"/>
        <w:rPr>
          <w:sz w:val="28"/>
          <w:szCs w:val="28"/>
          <w:lang w:val="uk-UA"/>
        </w:rPr>
      </w:pPr>
    </w:p>
    <w:p w:rsidR="00C97D15" w:rsidRDefault="00C97D15" w:rsidP="00C97D15">
      <w:pPr>
        <w:tabs>
          <w:tab w:val="left" w:pos="720"/>
        </w:tabs>
        <w:ind w:firstLine="709"/>
        <w:jc w:val="both"/>
        <w:rPr>
          <w:sz w:val="28"/>
          <w:szCs w:val="28"/>
          <w:lang w:val="uk-UA"/>
        </w:rPr>
      </w:pPr>
    </w:p>
    <w:p w:rsidR="00C97D15" w:rsidRDefault="00C97D15" w:rsidP="00C97D15">
      <w:pPr>
        <w:tabs>
          <w:tab w:val="left" w:pos="720"/>
        </w:tabs>
        <w:ind w:firstLine="709"/>
        <w:jc w:val="both"/>
        <w:rPr>
          <w:sz w:val="28"/>
          <w:szCs w:val="28"/>
          <w:lang w:val="uk-UA"/>
        </w:rPr>
      </w:pPr>
    </w:p>
    <w:p w:rsidR="00C97D15" w:rsidRDefault="00C97D15" w:rsidP="00C97D15">
      <w:pPr>
        <w:tabs>
          <w:tab w:val="left" w:pos="720"/>
        </w:tabs>
        <w:ind w:firstLine="709"/>
        <w:jc w:val="both"/>
        <w:rPr>
          <w:sz w:val="28"/>
          <w:szCs w:val="28"/>
          <w:lang w:val="uk-UA"/>
        </w:rPr>
      </w:pPr>
      <w:r>
        <w:rPr>
          <w:sz w:val="28"/>
          <w:szCs w:val="28"/>
          <w:lang w:val="uk-UA"/>
        </w:rPr>
        <w:t xml:space="preserve">3.3. Відповідне посвідчення, нагрудний знак (медаль) та стрічка з написом „Почесний громадянин Луцького </w:t>
      </w:r>
      <w:proofErr w:type="spellStart"/>
      <w:r>
        <w:rPr>
          <w:sz w:val="28"/>
          <w:szCs w:val="28"/>
          <w:lang w:val="uk-UA"/>
        </w:rPr>
        <w:t>району”</w:t>
      </w:r>
      <w:proofErr w:type="spellEnd"/>
      <w:r>
        <w:rPr>
          <w:sz w:val="28"/>
          <w:szCs w:val="28"/>
          <w:lang w:val="uk-UA"/>
        </w:rPr>
        <w:t xml:space="preserve"> вручаються головою районної ради або заступником голови районної ради на пленарному засіданні ради.</w:t>
      </w:r>
    </w:p>
    <w:p w:rsidR="00C97D15" w:rsidRDefault="00C97D15" w:rsidP="00C97D15">
      <w:pPr>
        <w:tabs>
          <w:tab w:val="left" w:pos="720"/>
        </w:tabs>
        <w:ind w:firstLine="709"/>
        <w:jc w:val="both"/>
        <w:rPr>
          <w:sz w:val="28"/>
          <w:szCs w:val="28"/>
          <w:lang w:val="uk-UA"/>
        </w:rPr>
      </w:pPr>
      <w:r>
        <w:rPr>
          <w:sz w:val="28"/>
          <w:szCs w:val="28"/>
          <w:lang w:val="uk-UA"/>
        </w:rPr>
        <w:t xml:space="preserve">3.4. Рішення районної ради про присвоєння звання „Почесний громадянин Луцького </w:t>
      </w:r>
      <w:proofErr w:type="spellStart"/>
      <w:r>
        <w:rPr>
          <w:sz w:val="28"/>
          <w:szCs w:val="28"/>
          <w:lang w:val="uk-UA"/>
        </w:rPr>
        <w:t>району”</w:t>
      </w:r>
      <w:proofErr w:type="spellEnd"/>
      <w:r>
        <w:rPr>
          <w:sz w:val="28"/>
          <w:szCs w:val="28"/>
          <w:lang w:val="uk-UA"/>
        </w:rPr>
        <w:t xml:space="preserve"> опубліковується в районній </w:t>
      </w:r>
      <w:proofErr w:type="spellStart"/>
      <w:r>
        <w:rPr>
          <w:sz w:val="28"/>
          <w:szCs w:val="28"/>
          <w:lang w:val="uk-UA"/>
        </w:rPr>
        <w:t>громадсько–</w:t>
      </w:r>
      <w:proofErr w:type="spellEnd"/>
      <w:r>
        <w:rPr>
          <w:sz w:val="28"/>
          <w:szCs w:val="28"/>
          <w:lang w:val="uk-UA"/>
        </w:rPr>
        <w:t xml:space="preserve"> політичній газеті „Слава </w:t>
      </w:r>
      <w:proofErr w:type="spellStart"/>
      <w:r>
        <w:rPr>
          <w:sz w:val="28"/>
          <w:szCs w:val="28"/>
          <w:lang w:val="uk-UA"/>
        </w:rPr>
        <w:t>праці”</w:t>
      </w:r>
      <w:proofErr w:type="spellEnd"/>
      <w:r>
        <w:rPr>
          <w:sz w:val="28"/>
          <w:szCs w:val="28"/>
          <w:lang w:val="uk-UA"/>
        </w:rPr>
        <w:t>.</w:t>
      </w:r>
      <w:bookmarkStart w:id="0" w:name="_GoBack"/>
      <w:bookmarkEnd w:id="0"/>
    </w:p>
    <w:p w:rsidR="00C97D15" w:rsidRPr="004B30BE" w:rsidRDefault="00C97D15" w:rsidP="00C97D15">
      <w:pPr>
        <w:tabs>
          <w:tab w:val="left" w:pos="720"/>
        </w:tabs>
        <w:ind w:firstLine="709"/>
        <w:jc w:val="both"/>
        <w:rPr>
          <w:vanish/>
          <w:sz w:val="28"/>
          <w:szCs w:val="28"/>
          <w:lang w:val="uk-UA"/>
        </w:rPr>
      </w:pPr>
      <w:r>
        <w:rPr>
          <w:sz w:val="28"/>
          <w:szCs w:val="28"/>
          <w:lang w:val="uk-UA"/>
        </w:rPr>
        <w:t xml:space="preserve">3.5. Видатки, пов’язані з присвоєнням звання „Почесний громадянин Луцького </w:t>
      </w:r>
      <w:proofErr w:type="spellStart"/>
      <w:r>
        <w:rPr>
          <w:sz w:val="28"/>
          <w:szCs w:val="28"/>
          <w:lang w:val="uk-UA"/>
        </w:rPr>
        <w:t>району”</w:t>
      </w:r>
      <w:proofErr w:type="spellEnd"/>
      <w:r>
        <w:rPr>
          <w:sz w:val="28"/>
          <w:szCs w:val="28"/>
          <w:lang w:val="uk-UA"/>
        </w:rPr>
        <w:t>, здійснюються за рахунок коштів районного бюджету.</w:t>
      </w:r>
    </w:p>
    <w:p w:rsidR="00C97D15" w:rsidRPr="00380CE3" w:rsidRDefault="00C97D15" w:rsidP="00C97D15">
      <w:pPr>
        <w:tabs>
          <w:tab w:val="left" w:pos="720"/>
        </w:tabs>
        <w:ind w:firstLine="709"/>
        <w:jc w:val="both"/>
        <w:rPr>
          <w:lang w:val="uk-UA"/>
        </w:rPr>
      </w:pPr>
    </w:p>
    <w:p w:rsidR="00C97D15" w:rsidRPr="00380CE3" w:rsidRDefault="00C97D15" w:rsidP="00C97D15">
      <w:pPr>
        <w:tabs>
          <w:tab w:val="left" w:pos="720"/>
        </w:tabs>
        <w:ind w:firstLine="709"/>
        <w:jc w:val="both"/>
        <w:rPr>
          <w:sz w:val="28"/>
          <w:szCs w:val="28"/>
          <w:lang w:val="uk-UA"/>
        </w:rPr>
      </w:pPr>
    </w:p>
    <w:p w:rsidR="00C97D15" w:rsidRPr="00ED1D84" w:rsidRDefault="00C97D15" w:rsidP="00C97D15">
      <w:pPr>
        <w:jc w:val="both"/>
        <w:rPr>
          <w:b/>
          <w:sz w:val="28"/>
          <w:szCs w:val="28"/>
          <w:lang w:val="uk-UA"/>
        </w:rPr>
      </w:pPr>
    </w:p>
    <w:p w:rsidR="00C97D15" w:rsidRDefault="00C97D15" w:rsidP="00C97D15">
      <w:pPr>
        <w:jc w:val="both"/>
        <w:rPr>
          <w:b/>
          <w:sz w:val="28"/>
          <w:szCs w:val="28"/>
          <w:lang w:val="uk-UA"/>
        </w:rPr>
      </w:pPr>
    </w:p>
    <w:p w:rsidR="00C97D15" w:rsidRDefault="00C97D15" w:rsidP="00C97D15">
      <w:pPr>
        <w:rPr>
          <w:lang w:val="uk-UA"/>
        </w:rPr>
      </w:pPr>
    </w:p>
    <w:p w:rsidR="00C97D15" w:rsidRDefault="00C97D15" w:rsidP="00C97D15">
      <w:pPr>
        <w:rPr>
          <w:lang w:val="uk-UA"/>
        </w:rPr>
      </w:pPr>
    </w:p>
    <w:p w:rsidR="00C97D15" w:rsidRDefault="00C97D15" w:rsidP="00C97D15">
      <w:pPr>
        <w:rPr>
          <w:lang w:val="uk-UA"/>
        </w:rPr>
      </w:pPr>
    </w:p>
    <w:p w:rsidR="00C97D15" w:rsidRDefault="00C97D15" w:rsidP="00C97D15">
      <w:pPr>
        <w:rPr>
          <w:lang w:val="uk-UA"/>
        </w:rPr>
      </w:pPr>
    </w:p>
    <w:p w:rsidR="00C97D15" w:rsidRDefault="00C97D15" w:rsidP="00C97D15">
      <w:pPr>
        <w:rPr>
          <w:lang w:val="uk-UA"/>
        </w:rPr>
      </w:pPr>
    </w:p>
    <w:p w:rsidR="00C97D15" w:rsidRDefault="00C97D15" w:rsidP="00C97D15">
      <w:pPr>
        <w:rPr>
          <w:lang w:val="uk-UA"/>
        </w:rPr>
      </w:pPr>
    </w:p>
    <w:p w:rsidR="00C97D15" w:rsidRDefault="00C97D15" w:rsidP="00C97D15">
      <w:pPr>
        <w:rPr>
          <w:lang w:val="uk-UA"/>
        </w:rPr>
      </w:pPr>
    </w:p>
    <w:p w:rsidR="00C97D15" w:rsidRDefault="00C97D15" w:rsidP="00C97D15">
      <w:pPr>
        <w:rPr>
          <w:lang w:val="uk-UA"/>
        </w:rPr>
      </w:pPr>
    </w:p>
    <w:p w:rsidR="00C97D15" w:rsidRDefault="00C97D15" w:rsidP="00C97D15">
      <w:pPr>
        <w:rPr>
          <w:lang w:val="uk-UA"/>
        </w:rPr>
      </w:pPr>
    </w:p>
    <w:p w:rsidR="00C97D15" w:rsidRDefault="00C97D15" w:rsidP="00C97D15">
      <w:pPr>
        <w:rPr>
          <w:lang w:val="uk-UA"/>
        </w:rPr>
      </w:pPr>
    </w:p>
    <w:p w:rsidR="00C97D15" w:rsidRDefault="00C97D15" w:rsidP="00C97D15">
      <w:pPr>
        <w:rPr>
          <w:lang w:val="uk-UA"/>
        </w:rPr>
      </w:pPr>
    </w:p>
    <w:p w:rsidR="00C97D15" w:rsidRDefault="00C97D15" w:rsidP="00C97D15">
      <w:pPr>
        <w:rPr>
          <w:lang w:val="uk-UA"/>
        </w:rPr>
      </w:pPr>
    </w:p>
    <w:p w:rsidR="00C97D15" w:rsidRDefault="00C97D15" w:rsidP="00C97D15">
      <w:pPr>
        <w:ind w:left="6372"/>
        <w:jc w:val="both"/>
        <w:rPr>
          <w:sz w:val="28"/>
          <w:szCs w:val="28"/>
          <w:lang w:val="uk-UA"/>
        </w:rPr>
      </w:pPr>
    </w:p>
    <w:p w:rsidR="00C97D15" w:rsidRDefault="00C97D15" w:rsidP="00C97D15">
      <w:pPr>
        <w:ind w:left="6372"/>
        <w:jc w:val="both"/>
        <w:rPr>
          <w:sz w:val="28"/>
          <w:szCs w:val="28"/>
          <w:lang w:val="uk-UA"/>
        </w:rPr>
      </w:pPr>
    </w:p>
    <w:p w:rsidR="00C97D15" w:rsidRDefault="00C97D15" w:rsidP="00C97D15">
      <w:pPr>
        <w:ind w:left="6372"/>
        <w:rPr>
          <w:sz w:val="28"/>
          <w:szCs w:val="28"/>
          <w:lang w:val="uk-UA"/>
        </w:rPr>
      </w:pPr>
    </w:p>
    <w:p w:rsidR="00C97D15" w:rsidRPr="000605C8" w:rsidRDefault="00C97D15" w:rsidP="00C97D15">
      <w:pPr>
        <w:ind w:left="6372"/>
        <w:jc w:val="both"/>
        <w:rPr>
          <w:sz w:val="28"/>
          <w:szCs w:val="28"/>
          <w:lang w:val="uk-UA"/>
        </w:rPr>
      </w:pPr>
    </w:p>
    <w:p w:rsidR="00C97D15" w:rsidRDefault="00C97D15" w:rsidP="00C97D15">
      <w:pPr>
        <w:rPr>
          <w:lang w:val="uk-UA"/>
        </w:rPr>
      </w:pPr>
    </w:p>
    <w:p w:rsidR="00C97D15" w:rsidRDefault="00C97D15" w:rsidP="00C97D15">
      <w:pPr>
        <w:rPr>
          <w:lang w:val="uk-UA"/>
        </w:rPr>
      </w:pPr>
    </w:p>
    <w:p w:rsidR="00C97D15" w:rsidRDefault="00C97D15" w:rsidP="00C97D15">
      <w:pPr>
        <w:rPr>
          <w:lang w:val="uk-UA"/>
        </w:rPr>
      </w:pPr>
    </w:p>
    <w:p w:rsidR="00C97D15" w:rsidRDefault="00C97D15" w:rsidP="00C97D15">
      <w:pPr>
        <w:rPr>
          <w:lang w:val="uk-UA"/>
        </w:rPr>
      </w:pPr>
    </w:p>
    <w:p w:rsidR="00C97D15" w:rsidRDefault="00C97D15" w:rsidP="00C97D15">
      <w:pPr>
        <w:rPr>
          <w:lang w:val="uk-UA"/>
        </w:rPr>
      </w:pPr>
    </w:p>
    <w:p w:rsidR="00C97D15" w:rsidRDefault="00C97D15" w:rsidP="00C97D15">
      <w:pPr>
        <w:rPr>
          <w:lang w:val="uk-UA"/>
        </w:rPr>
      </w:pPr>
    </w:p>
    <w:p w:rsidR="00C97D15" w:rsidRDefault="00C97D15" w:rsidP="00C97D15">
      <w:pPr>
        <w:rPr>
          <w:lang w:val="uk-UA"/>
        </w:rPr>
      </w:pPr>
    </w:p>
    <w:p w:rsidR="00C063BF" w:rsidRPr="00C97D15" w:rsidRDefault="00C063BF">
      <w:pPr>
        <w:rPr>
          <w:lang w:val="uk-UA"/>
        </w:rPr>
      </w:pPr>
    </w:p>
    <w:sectPr w:rsidR="00C063BF" w:rsidRPr="00C97D15" w:rsidSect="000B2C51">
      <w:pgSz w:w="11906" w:h="16838"/>
      <w:pgMar w:top="851"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324A2"/>
    <w:multiLevelType w:val="hybridMultilevel"/>
    <w:tmpl w:val="0C789B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C97D15"/>
    <w:rsid w:val="002452B1"/>
    <w:rsid w:val="008226F3"/>
    <w:rsid w:val="00C063BF"/>
    <w:rsid w:val="00C97D1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D15"/>
    <w:pPr>
      <w:overflowPunct w:val="0"/>
      <w:autoSpaceDE w:val="0"/>
      <w:autoSpaceDN w:val="0"/>
      <w:adjustRightInd w:val="0"/>
      <w:spacing w:after="0" w:line="240" w:lineRule="auto"/>
    </w:pPr>
    <w:rPr>
      <w:rFonts w:ascii="Times New Roman CYR" w:eastAsia="Times New Roman" w:hAnsi="Times New Roman CYR"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D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3244</Words>
  <Characters>1850</Characters>
  <Application>Microsoft Office Word</Application>
  <DocSecurity>0</DocSecurity>
  <Lines>15</Lines>
  <Paragraphs>10</Paragraphs>
  <ScaleCrop>false</ScaleCrop>
  <Company>SPecialiST RePack</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Іванка</dc:creator>
  <cp:lastModifiedBy>Іванка</cp:lastModifiedBy>
  <cp:revision>2</cp:revision>
  <dcterms:created xsi:type="dcterms:W3CDTF">2014-09-16T09:27:00Z</dcterms:created>
  <dcterms:modified xsi:type="dcterms:W3CDTF">2014-11-04T12:41:00Z</dcterms:modified>
</cp:coreProperties>
</file>