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B" w:rsidRPr="0024385B" w:rsidRDefault="0024385B" w:rsidP="002438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Pr="0024385B">
        <w:rPr>
          <w:rFonts w:ascii="Times New Roman" w:hAnsi="Times New Roman" w:cs="Times New Roman"/>
          <w:sz w:val="28"/>
          <w:szCs w:val="28"/>
        </w:rPr>
        <w:t xml:space="preserve">45263, Волинська обл., Луцький район, </w:t>
      </w:r>
      <w:proofErr w:type="spellStart"/>
      <w:r w:rsidRPr="0024385B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3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85B">
        <w:rPr>
          <w:rFonts w:ascii="Times New Roman" w:hAnsi="Times New Roman" w:cs="Times New Roman"/>
          <w:sz w:val="28"/>
          <w:szCs w:val="28"/>
        </w:rPr>
        <w:t>Олика</w:t>
      </w:r>
      <w:proofErr w:type="spellEnd"/>
      <w:r w:rsidRPr="0024385B">
        <w:rPr>
          <w:rFonts w:ascii="Times New Roman" w:hAnsi="Times New Roman" w:cs="Times New Roman"/>
          <w:sz w:val="28"/>
          <w:szCs w:val="28"/>
        </w:rPr>
        <w:t>, вул. Замкова, буд. 17</w:t>
      </w:r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b/>
          <w:sz w:val="28"/>
          <w:szCs w:val="28"/>
        </w:rPr>
        <w:t>Селищний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: </w:t>
      </w:r>
      <w:proofErr w:type="spellStart"/>
      <w:r w:rsidRPr="0024385B">
        <w:rPr>
          <w:sz w:val="28"/>
          <w:szCs w:val="28"/>
        </w:rPr>
        <w:t>Прендецький</w:t>
      </w:r>
      <w:proofErr w:type="spellEnd"/>
      <w:r w:rsidRPr="0024385B">
        <w:rPr>
          <w:sz w:val="28"/>
          <w:szCs w:val="28"/>
        </w:rPr>
        <w:t xml:space="preserve"> </w:t>
      </w:r>
      <w:proofErr w:type="spellStart"/>
      <w:r w:rsidRPr="0024385B">
        <w:rPr>
          <w:sz w:val="28"/>
          <w:szCs w:val="28"/>
        </w:rPr>
        <w:t>Олександр</w:t>
      </w:r>
      <w:proofErr w:type="spellEnd"/>
      <w:r w:rsidRPr="0024385B">
        <w:rPr>
          <w:sz w:val="28"/>
          <w:szCs w:val="28"/>
        </w:rPr>
        <w:t xml:space="preserve"> </w:t>
      </w:r>
      <w:proofErr w:type="spellStart"/>
      <w:r w:rsidRPr="0024385B">
        <w:rPr>
          <w:sz w:val="28"/>
          <w:szCs w:val="28"/>
        </w:rPr>
        <w:t>Миколайович</w:t>
      </w:r>
      <w:proofErr w:type="spellEnd"/>
      <w:r w:rsidRPr="0024385B">
        <w:rPr>
          <w:sz w:val="28"/>
          <w:szCs w:val="28"/>
          <w:shd w:val="clear" w:color="auto" w:fill="FFFFFF"/>
        </w:rPr>
        <w:br/>
      </w:r>
      <w:proofErr w:type="spellStart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Посилання</w:t>
      </w:r>
      <w:proofErr w:type="spellEnd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на сайт: </w:t>
      </w:r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----</w:t>
      </w:r>
      <w:r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Контактні</w:t>
      </w:r>
      <w:proofErr w:type="spellEnd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номери: </w:t>
      </w:r>
      <w:r w:rsidRPr="0024385B">
        <w:rPr>
          <w:sz w:val="28"/>
          <w:szCs w:val="28"/>
          <w:shd w:val="clear" w:color="auto" w:fill="FFFFFF"/>
        </w:rPr>
        <w:t>(03365) 9 51 41</w:t>
      </w:r>
      <w:r w:rsidRPr="0024385B">
        <w:rPr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b/>
          <w:color w:val="1D1D1B"/>
          <w:sz w:val="28"/>
          <w:szCs w:val="28"/>
          <w:shd w:val="clear" w:color="auto" w:fill="FFFFFF"/>
        </w:rPr>
        <w:t>Е</w:t>
      </w:r>
      <w:proofErr w:type="gramEnd"/>
      <w:r>
        <w:rPr>
          <w:b/>
          <w:color w:val="1D1D1B"/>
          <w:sz w:val="28"/>
          <w:szCs w:val="28"/>
          <w:shd w:val="clear" w:color="auto" w:fill="FFFFFF"/>
        </w:rPr>
        <w:t>-</w:t>
      </w:r>
      <w:proofErr w:type="spellEnd"/>
      <w:r>
        <w:rPr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4" w:history="1">
        <w:r w:rsidRPr="0024385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olyka.sr@gmail.com</w:t>
        </w:r>
      </w:hyperlink>
      <w:r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5" w:history="1">
        <w:r w:rsidRPr="0024385B">
          <w:rPr>
            <w:rStyle w:val="a3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https://www.cvk.gov.ua/pls/vm2020/pvm057pid112=51pid102=63929pf7691=63794pt001f01=695rej=0pt00_t001f01=695.html</w:t>
        </w:r>
      </w:hyperlink>
      <w:r w:rsidRPr="0024385B"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/>
          <w:sz w:val="16"/>
          <w:szCs w:val="16"/>
          <w:lang w:val="uk-UA"/>
        </w:rPr>
      </w:pPr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Населені пункти, що </w:t>
      </w:r>
      <w:proofErr w:type="spellStart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входять</w:t>
      </w:r>
      <w:proofErr w:type="spellEnd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територіальної</w:t>
      </w:r>
      <w:proofErr w:type="spellEnd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385B">
        <w:rPr>
          <w:rFonts w:ascii="Verdana" w:hAnsi="Verdana"/>
          <w:color w:val="000000"/>
          <w:sz w:val="16"/>
          <w:szCs w:val="16"/>
        </w:rPr>
        <w:t xml:space="preserve"> </w:t>
      </w:r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proofErr w:type="spellStart"/>
      <w:r w:rsidRPr="0024385B">
        <w:rPr>
          <w:sz w:val="28"/>
          <w:szCs w:val="28"/>
        </w:rPr>
        <w:t>смт</w:t>
      </w:r>
      <w:proofErr w:type="spellEnd"/>
      <w:r w:rsidRPr="0024385B">
        <w:rPr>
          <w:sz w:val="28"/>
          <w:szCs w:val="28"/>
        </w:rPr>
        <w:t xml:space="preserve"> </w:t>
      </w:r>
      <w:proofErr w:type="spellStart"/>
      <w:r w:rsidRPr="0024385B">
        <w:rPr>
          <w:sz w:val="28"/>
          <w:szCs w:val="28"/>
        </w:rPr>
        <w:t>Олика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Личани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Метельне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Дерно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Коті</w:t>
      </w:r>
      <w:proofErr w:type="gramStart"/>
      <w:r w:rsidRPr="0024385B">
        <w:rPr>
          <w:sz w:val="28"/>
          <w:szCs w:val="28"/>
        </w:rPr>
        <w:t>в</w:t>
      </w:r>
      <w:proofErr w:type="spellEnd"/>
      <w:proofErr w:type="gram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Мощаниця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Путилівка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proofErr w:type="gramStart"/>
      <w:r w:rsidRPr="0024385B">
        <w:rPr>
          <w:sz w:val="28"/>
          <w:szCs w:val="28"/>
        </w:rPr>
        <w:t>с</w:t>
      </w:r>
      <w:proofErr w:type="gramEnd"/>
      <w:r w:rsidRPr="0024385B">
        <w:rPr>
          <w:sz w:val="28"/>
          <w:szCs w:val="28"/>
        </w:rPr>
        <w:t xml:space="preserve"> Ставок</w:t>
      </w:r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>с</w:t>
      </w:r>
      <w:proofErr w:type="gramStart"/>
      <w:r w:rsidRPr="0024385B">
        <w:rPr>
          <w:sz w:val="28"/>
          <w:szCs w:val="28"/>
        </w:rPr>
        <w:t xml:space="preserve"> </w:t>
      </w:r>
      <w:proofErr w:type="spellStart"/>
      <w:r w:rsidRPr="0024385B">
        <w:rPr>
          <w:sz w:val="28"/>
          <w:szCs w:val="28"/>
        </w:rPr>
        <w:t>Д</w:t>
      </w:r>
      <w:proofErr w:type="gramEnd"/>
      <w:r w:rsidRPr="0024385B">
        <w:rPr>
          <w:sz w:val="28"/>
          <w:szCs w:val="28"/>
        </w:rPr>
        <w:t>ідичі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Горянівка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Залісоче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Хром'які</w:t>
      </w:r>
      <w:proofErr w:type="gramStart"/>
      <w:r w:rsidRPr="0024385B">
        <w:rPr>
          <w:sz w:val="28"/>
          <w:szCs w:val="28"/>
        </w:rPr>
        <w:t>в</w:t>
      </w:r>
      <w:proofErr w:type="spellEnd"/>
      <w:proofErr w:type="gram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Жорнище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Носовичі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Чемерин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Покащів</w:t>
      </w:r>
      <w:proofErr w:type="spellEnd"/>
    </w:p>
    <w:p w:rsidR="0024385B" w:rsidRPr="0024385B" w:rsidRDefault="0024385B" w:rsidP="0024385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24385B">
        <w:rPr>
          <w:sz w:val="28"/>
          <w:szCs w:val="28"/>
        </w:rPr>
        <w:t xml:space="preserve">с </w:t>
      </w:r>
      <w:proofErr w:type="spellStart"/>
      <w:r w:rsidRPr="0024385B">
        <w:rPr>
          <w:sz w:val="28"/>
          <w:szCs w:val="28"/>
        </w:rPr>
        <w:t>Одеради</w:t>
      </w:r>
      <w:proofErr w:type="spellEnd"/>
    </w:p>
    <w:p w:rsidR="00C87EEE" w:rsidRDefault="00C87EEE"/>
    <w:sectPr w:rsidR="00C87EEE" w:rsidSect="00B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85B"/>
    <w:rsid w:val="0024385B"/>
    <w:rsid w:val="00C8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5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8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vk.gov.ua/pls/vm2020/pvm057pid112=51pid102=63929pf7691=63794pt001f01=695rej=0pt00_t001f01=695.html" TargetMode="External"/><Relationship Id="rId4" Type="http://schemas.openxmlformats.org/officeDocument/2006/relationships/hyperlink" Target="mailto:olyka.s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2021-02-04T07:04:00Z</dcterms:created>
  <dcterms:modified xsi:type="dcterms:W3CDTF">2021-02-04T07:10:00Z</dcterms:modified>
</cp:coreProperties>
</file>