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A1" w:rsidRDefault="004C4AA1" w:rsidP="00890B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5425" w:rsidRDefault="00675425" w:rsidP="004C4AA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</w:t>
      </w:r>
    </w:p>
    <w:p w:rsidR="004B1508" w:rsidRPr="004B1508" w:rsidRDefault="004B1508" w:rsidP="004C4AA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4B1508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</w:p>
    <w:p w:rsidR="00675425" w:rsidRDefault="00DE401F" w:rsidP="004C4AA1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DE401F">
        <w:rPr>
          <w:rFonts w:ascii="Times New Roman" w:hAnsi="Times New Roman" w:cs="Times New Roman"/>
          <w:sz w:val="28"/>
          <w:szCs w:val="28"/>
          <w:u w:val="single"/>
          <w:lang w:val="uk-UA"/>
        </w:rPr>
        <w:t>08.08.2014</w:t>
      </w:r>
      <w:r w:rsidR="00675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508" w:rsidRPr="004B150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01F">
        <w:rPr>
          <w:rFonts w:ascii="Times New Roman" w:hAnsi="Times New Roman" w:cs="Times New Roman"/>
          <w:sz w:val="28"/>
          <w:szCs w:val="28"/>
          <w:u w:val="single"/>
          <w:lang w:val="uk-UA"/>
        </w:rPr>
        <w:t>35/01 – 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5425" w:rsidRPr="004B1508" w:rsidRDefault="00675425" w:rsidP="00675425">
      <w:pPr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4B1508" w:rsidRPr="007146BE" w:rsidRDefault="004B1508" w:rsidP="004B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6BE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4B1508" w:rsidRPr="004B1508" w:rsidRDefault="00675425" w:rsidP="004B15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оцінки вартості, вирішення питання</w:t>
      </w:r>
      <w:r w:rsidR="004B1508" w:rsidRPr="004B1508">
        <w:rPr>
          <w:rFonts w:ascii="Times New Roman" w:hAnsi="Times New Roman" w:cs="Times New Roman"/>
          <w:sz w:val="28"/>
          <w:szCs w:val="28"/>
          <w:lang w:val="uk-UA"/>
        </w:rPr>
        <w:t xml:space="preserve"> щодо можливості використання, міс</w:t>
      </w:r>
      <w:r>
        <w:rPr>
          <w:rFonts w:ascii="Times New Roman" w:hAnsi="Times New Roman" w:cs="Times New Roman"/>
          <w:sz w:val="28"/>
          <w:szCs w:val="28"/>
          <w:lang w:val="uk-UA"/>
        </w:rPr>
        <w:t>ця та строку зберігання дарунка, одержаного</w:t>
      </w:r>
      <w:r w:rsidR="004B1508" w:rsidRPr="004B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уповноваженою особою як подарунка Луцькій районній раді</w:t>
      </w:r>
    </w:p>
    <w:tbl>
      <w:tblPr>
        <w:tblStyle w:val="a7"/>
        <w:tblW w:w="9828" w:type="dxa"/>
        <w:tblLook w:val="01E0"/>
      </w:tblPr>
      <w:tblGrid>
        <w:gridCol w:w="4248"/>
        <w:gridCol w:w="540"/>
        <w:gridCol w:w="5040"/>
      </w:tblGrid>
      <w:tr w:rsidR="004B1508" w:rsidRPr="004B1508" w:rsidTr="004B150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 комісії</w:t>
            </w:r>
          </w:p>
        </w:tc>
      </w:tr>
      <w:tr w:rsidR="004B1508" w:rsidRPr="004B1508" w:rsidTr="004B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71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Богданович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районної ради</w:t>
            </w:r>
          </w:p>
        </w:tc>
      </w:tr>
      <w:tr w:rsidR="004B1508" w:rsidRPr="004B1508" w:rsidTr="004B150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4B1508" w:rsidRPr="004B1508" w:rsidTr="004B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Яблонська Валентина Володимирівна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 w:rsidP="004B1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загального відділу районної ради</w:t>
            </w:r>
          </w:p>
        </w:tc>
      </w:tr>
      <w:tr w:rsidR="004B1508" w:rsidRPr="004B1508" w:rsidTr="004B150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8" w:rsidRPr="004B1508" w:rsidRDefault="004B1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5A3763" w:rsidRPr="004B1508" w:rsidTr="005A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Default="005A3763" w:rsidP="00302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Муравйова Наталія Сергіївна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справами, начальник загального відділу районної ради</w:t>
            </w:r>
          </w:p>
        </w:tc>
      </w:tr>
      <w:tr w:rsidR="005A3763" w:rsidRPr="004B1508" w:rsidTr="004B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організаційної роботи районної ради</w:t>
            </w:r>
          </w:p>
        </w:tc>
      </w:tr>
      <w:tr w:rsidR="005A3763" w:rsidRPr="004B1508" w:rsidTr="005A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 – господарського </w:t>
            </w: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бухгалтер</w:t>
            </w:r>
            <w:r w:rsidRPr="004B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ради</w:t>
            </w:r>
          </w:p>
        </w:tc>
      </w:tr>
      <w:tr w:rsidR="005A3763" w:rsidRPr="004B1508" w:rsidTr="005A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Андріївна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 w:rsidP="00302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трудового архіву районної ради</w:t>
            </w:r>
          </w:p>
        </w:tc>
      </w:tr>
      <w:tr w:rsidR="005A3763" w:rsidRPr="004B1508" w:rsidTr="005A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5A3763" w:rsidRDefault="005A3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 Лілія Віталіївна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63" w:rsidRPr="004B1508" w:rsidRDefault="005A3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 – консультант голови ради з питань соціально – економічного та культурного розвитку</w:t>
            </w:r>
          </w:p>
        </w:tc>
      </w:tr>
    </w:tbl>
    <w:p w:rsidR="004B1508" w:rsidRPr="004B1508" w:rsidRDefault="004B1508" w:rsidP="004B1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1508" w:rsidRPr="004B1508" w:rsidRDefault="004B1508" w:rsidP="00890B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A2A" w:rsidRDefault="00966A2A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A2A" w:rsidRDefault="00966A2A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A2A" w:rsidRDefault="00966A2A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A2A" w:rsidRDefault="00966A2A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6BE" w:rsidRDefault="007146BE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6BE" w:rsidRDefault="007146BE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6BE" w:rsidRDefault="007146BE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6BE" w:rsidRDefault="007146BE" w:rsidP="00890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565" w:rsidRPr="009E3565" w:rsidRDefault="009E3565" w:rsidP="00A90CA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9E356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E3565" w:rsidRDefault="00A90CAC" w:rsidP="00A90CA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E3565" w:rsidRPr="009E3565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="009E3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C7D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9E3565" w:rsidRPr="009E3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5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E3565" w:rsidRPr="009E3565" w:rsidRDefault="009E3565" w:rsidP="00A90CA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A11C7D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9E3565" w:rsidRPr="009E3565" w:rsidRDefault="00DE401F" w:rsidP="00A90CA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DE401F">
        <w:rPr>
          <w:rFonts w:ascii="Times New Roman" w:hAnsi="Times New Roman" w:cs="Times New Roman"/>
          <w:sz w:val="28"/>
          <w:szCs w:val="28"/>
          <w:u w:val="single"/>
          <w:lang w:val="uk-UA"/>
        </w:rPr>
        <w:t>08.08.2014</w:t>
      </w:r>
      <w:r w:rsidR="009E3565" w:rsidRPr="009E3565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Pr="00DE401F">
        <w:rPr>
          <w:rFonts w:ascii="Times New Roman" w:hAnsi="Times New Roman" w:cs="Times New Roman"/>
          <w:sz w:val="28"/>
          <w:szCs w:val="28"/>
          <w:u w:val="single"/>
          <w:lang w:val="uk-UA"/>
        </w:rPr>
        <w:t>35/01 – 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3565" w:rsidRPr="009E3565" w:rsidRDefault="009E3565" w:rsidP="009E35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565" w:rsidRPr="009E3565" w:rsidRDefault="009E3565" w:rsidP="009E35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3565" w:rsidRPr="007146BE" w:rsidRDefault="009E3565" w:rsidP="009E3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6BE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E3565" w:rsidRPr="007146BE" w:rsidRDefault="007146BE" w:rsidP="0071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6BE">
        <w:rPr>
          <w:rFonts w:ascii="Times New Roman" w:hAnsi="Times New Roman" w:cs="Times New Roman"/>
          <w:b/>
          <w:sz w:val="28"/>
          <w:szCs w:val="28"/>
          <w:lang w:val="uk-UA"/>
        </w:rPr>
        <w:t>про комісію з питань оцінки</w:t>
      </w:r>
      <w:r w:rsidR="009E3565" w:rsidRPr="00714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вартості, вирішення питань щодо можливості використання, міс</w:t>
      </w:r>
      <w:r w:rsidRPr="007146BE">
        <w:rPr>
          <w:rFonts w:ascii="Times New Roman" w:hAnsi="Times New Roman" w:cs="Times New Roman"/>
          <w:b/>
          <w:sz w:val="28"/>
          <w:szCs w:val="28"/>
          <w:lang w:val="uk-UA"/>
        </w:rPr>
        <w:t>ця та строку зберігання дарунка, одержаного</w:t>
      </w:r>
      <w:r w:rsidR="009E3565" w:rsidRPr="00714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46BE">
        <w:rPr>
          <w:rFonts w:ascii="Times New Roman" w:hAnsi="Times New Roman" w:cs="Times New Roman"/>
          <w:b/>
          <w:sz w:val="28"/>
          <w:szCs w:val="28"/>
          <w:lang w:val="uk-UA"/>
        </w:rPr>
        <w:t>уповноваженою особою як подарунка Луцькій районній раді</w:t>
      </w:r>
    </w:p>
    <w:p w:rsidR="009E3565" w:rsidRDefault="003D4538" w:rsidP="00714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E3565" w:rsidRPr="007146BE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Це Положення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зроблено відповідно до вимог частини 3 статті 8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proofErr w:type="spellEnd"/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запобігання і протидії корупції”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постанови Кабінету Міністрів України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16 листопада 2011 року № 1195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proofErr w:type="spellEnd"/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затвердження Порядку передачі дарунків, одержаних як подарунки державі, Автономній Республіці Крим, територіальній громаді, державним або комуна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льним установам чи організаціям”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наказу Національного агентства України з питань державної служб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від 26 грудня 2011 року № 86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proofErr w:type="spellEnd"/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затвердження Примірного положення про комісію з питань оцінки вартості, вирішення питання щодо можливості використання, місця та строку зберігання дарунка, одержаного уповноваженою особою як подарунка державі, Автономній Республіці Крим, територіальній громаді, державній або комунальній установі чи орг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анізації”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D4538" w:rsidP="003D453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 Положення визначає правовий статус, порядок створення, завдання, загальні організаційні та процедурні засади діяльності комісії з питань оцінки вартості, вирішення питання щодо можливості використання, місця та строку зберігання дарунка, одержаного уповноваженою особою як подарунка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Луцькій районній раді  (далі –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омісія).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Комісія у своїй діяльності керується Конституцією України та законами України, актами Президента України та Кабінету Міністрів України, а також цим Положенням.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II. Порядок створ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ення та організація діяльності К</w:t>
      </w:r>
      <w:r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омісії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Комісія створюється для оцінки вартості, вирішення питання щодо можливості використання, місця та строку зберігання дарунка, одержаного уповноваженою особою як подарунка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Луцькій районній раді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715D3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 Персональний склад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затверджується розпорядженням </w:t>
      </w:r>
      <w:r w:rsidR="00A90C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Комісія утворюється у складі не менше трьох осіб.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 Для оці</w:t>
      </w:r>
      <w:r w:rsidR="00371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нки вартості дарунка до роботи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може залучатись оцінювач – представник державного органу влади, що має кваліфікаційне 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свідоцтво оцінювача за відповідним напрямом та спеціалізацією оцінки майна, до якого належить дарунок.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 У разі відчуження, передачі в оренду, страхування дарунка, коли необхідно визначити його ринкову вартість, проводиться незалежна оцінка ш</w:t>
      </w:r>
      <w:r w:rsidR="00371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ляхом залучення до роботи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суб'єкта оціночної діяльності – суб'єкта господарюванн</w:t>
      </w:r>
      <w:r w:rsidR="00371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я, визначеного Законом України </w:t>
      </w:r>
      <w:proofErr w:type="spellStart"/>
      <w:r w:rsidR="00371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proofErr w:type="spellEnd"/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оцінку майна, майнових прав та професійн</w:t>
      </w:r>
      <w:r w:rsidR="00371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оціночну діяльність в Україні”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 Комісія має право залучати до участі в засіданнях на громадських засадах фахівців з питань оцінки вартості дарунка.</w:t>
      </w:r>
    </w:p>
    <w:p w:rsidR="003D4538" w:rsidRPr="003D4538" w:rsidRDefault="003715D3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 Керівництво роботою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здійснює її голова, який призначається розпорядженням </w:t>
      </w:r>
      <w:r w:rsidR="00A90C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715D3" w:rsidP="00371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 Голова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організовує її роботу і несе персональну відповідальність за виконання покл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адених на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омісію функцій.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визначає функції кожного члена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омісії.</w:t>
      </w:r>
    </w:p>
    <w:p w:rsidR="003D4538" w:rsidRPr="003D4538" w:rsidRDefault="003715D3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 Секретар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призначається розпорядженням </w:t>
      </w:r>
      <w:r w:rsidR="00A90C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715D3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 Зміни до складу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вносяться за поданням голови К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та оформля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ються розпорядженням </w:t>
      </w:r>
      <w:r w:rsidR="00A90C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Організаційною формою роботи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є засідання, які проводяться у разі потреби.</w:t>
      </w:r>
    </w:p>
    <w:p w:rsidR="00196FD9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 Комісія проводить засідання протягом місяця з дня передач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уповноваженою особою дарунка Луцькій районній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раді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13. Засід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ання Комісії вважається правомоч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ним, якщо на ньому присутня більшість її членів.</w:t>
      </w:r>
    </w:p>
    <w:p w:rsidR="003D4538" w:rsidRPr="003D4538" w:rsidRDefault="00196FD9" w:rsidP="00196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14. Рішення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приймається простою більшістю голосів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рисутніх на засіданні її членів. 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рівного розподілу голо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сів вирішальним є голос голови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омісії.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15. Комісія приймає рішення, виходячи з наявних, наданих уповноваженою ос</w:t>
      </w:r>
      <w:r w:rsidR="0019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обою документів, акта приймання – 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передачі, враховуючи думку експертів та фахівців.</w:t>
      </w:r>
    </w:p>
    <w:p w:rsidR="003D4538" w:rsidRPr="003D4538" w:rsidRDefault="00196FD9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16. Рішення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оформляється протоколом, який підписує голова і секретар комісії.</w:t>
      </w:r>
    </w:p>
    <w:p w:rsidR="003D4538" w:rsidRPr="003D4538" w:rsidRDefault="009B725B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17. Рішення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омісії у триденний строк з дня прийняття затверджується розпорядженням </w:t>
      </w:r>
      <w:r w:rsidR="00A90C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9B725B" w:rsidP="003D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III. Основні завдання К</w:t>
      </w:r>
      <w:r w:rsidR="003D4538"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омісії. </w:t>
      </w:r>
    </w:p>
    <w:p w:rsidR="003D4538" w:rsidRPr="003D4538" w:rsidRDefault="003D4538" w:rsidP="003D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Повноваження гол</w:t>
      </w:r>
      <w:r w:rsidR="009B72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ови, секретаря та інших членів К</w:t>
      </w:r>
      <w:r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омісії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9B725B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 Основними завданнями К</w:t>
      </w:r>
      <w:r w:rsidR="003D4538"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омісії є: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оцінка вартості дарунка;</w:t>
      </w:r>
    </w:p>
    <w:p w:rsidR="003D4538" w:rsidRPr="003D4538" w:rsidRDefault="003D4538" w:rsidP="003D45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вирішення питання можливості використання дарунка;</w:t>
      </w:r>
    </w:p>
    <w:p w:rsidR="003D4538" w:rsidRPr="003D4538" w:rsidRDefault="003D4538" w:rsidP="003D45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визначення місця зберігання дарунка;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вирішення питання строку зберігання дарунка.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9B725B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 Голова К</w:t>
      </w:r>
      <w:r w:rsidR="003D4538"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омісії: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веде засідання комісії;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 вносить на розгляд </w:t>
      </w:r>
      <w:r w:rsidR="00A90C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  <w:r w:rsidR="009B72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 пропозиції щодо змін у складі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засвідчує своїм підписом документи, що складаються за результатами проведення засідань;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забезпечує відповідно до законодавства зберігання документів щодо оцінки вартості дарунка.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Секретар комісії: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веде </w:t>
      </w:r>
      <w:r w:rsidR="009B72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оформляє протоколи засідань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забезпечує оперативне інфор</w:t>
      </w:r>
      <w:r w:rsidR="009B72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мування членів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щодо організаційних питань її діяльності;</w:t>
      </w:r>
    </w:p>
    <w:p w:rsidR="003D4538" w:rsidRPr="003D4538" w:rsidRDefault="009B725B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 дорученням голови К</w:t>
      </w:r>
      <w:r w:rsidR="003D4538"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 виконує іншу організаційну роботу.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Члени комісії: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мають право на занесення своє</w:t>
      </w:r>
      <w:r w:rsidR="009B72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думки до протоколів засідань К</w:t>
      </w: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омісії;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зобов'язані додержуватись норм чинного законодавства, цього Положення;</w:t>
      </w:r>
    </w:p>
    <w:p w:rsidR="003D4538" w:rsidRPr="003D4538" w:rsidRDefault="003D4538" w:rsidP="003D4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об'єктивно та неупереджено вирішують питання щодо оцінки вартості,  можливості використання, місця та строку зберігання дарунка.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45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D4538" w:rsidRPr="003D4538" w:rsidRDefault="003D4538" w:rsidP="003D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3418" w:rsidRPr="009E3565" w:rsidRDefault="00B03418" w:rsidP="003D4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03418" w:rsidRPr="009E3565" w:rsidSect="00052CC9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24B2"/>
    <w:multiLevelType w:val="hybridMultilevel"/>
    <w:tmpl w:val="752216C0"/>
    <w:lvl w:ilvl="0" w:tplc="E38AA4D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B0A7BA4"/>
    <w:multiLevelType w:val="hybridMultilevel"/>
    <w:tmpl w:val="B82AA146"/>
    <w:lvl w:ilvl="0" w:tplc="C7EAEEB8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2668"/>
    <w:rsid w:val="00001C96"/>
    <w:rsid w:val="00041EF5"/>
    <w:rsid w:val="00052CC9"/>
    <w:rsid w:val="000655CF"/>
    <w:rsid w:val="001613E9"/>
    <w:rsid w:val="0018349F"/>
    <w:rsid w:val="00196FD9"/>
    <w:rsid w:val="001B34AE"/>
    <w:rsid w:val="00266A67"/>
    <w:rsid w:val="002C3D50"/>
    <w:rsid w:val="002E149B"/>
    <w:rsid w:val="003036A8"/>
    <w:rsid w:val="0031035F"/>
    <w:rsid w:val="00325B24"/>
    <w:rsid w:val="003715D3"/>
    <w:rsid w:val="003C2668"/>
    <w:rsid w:val="003D4538"/>
    <w:rsid w:val="003F091E"/>
    <w:rsid w:val="00443364"/>
    <w:rsid w:val="0048174E"/>
    <w:rsid w:val="004B1508"/>
    <w:rsid w:val="004C4AA1"/>
    <w:rsid w:val="00523799"/>
    <w:rsid w:val="0056532F"/>
    <w:rsid w:val="0057013C"/>
    <w:rsid w:val="00581C58"/>
    <w:rsid w:val="0058468B"/>
    <w:rsid w:val="0059545B"/>
    <w:rsid w:val="005A3763"/>
    <w:rsid w:val="00601F5B"/>
    <w:rsid w:val="00627792"/>
    <w:rsid w:val="00636D50"/>
    <w:rsid w:val="00665910"/>
    <w:rsid w:val="00675425"/>
    <w:rsid w:val="00692D89"/>
    <w:rsid w:val="006B14EC"/>
    <w:rsid w:val="007146BE"/>
    <w:rsid w:val="00757946"/>
    <w:rsid w:val="007C097A"/>
    <w:rsid w:val="007C1F6F"/>
    <w:rsid w:val="007D68A1"/>
    <w:rsid w:val="007F6DFD"/>
    <w:rsid w:val="00824A42"/>
    <w:rsid w:val="00834B47"/>
    <w:rsid w:val="008554C6"/>
    <w:rsid w:val="00890B97"/>
    <w:rsid w:val="008A3DAA"/>
    <w:rsid w:val="008F35A4"/>
    <w:rsid w:val="00941976"/>
    <w:rsid w:val="00966A2A"/>
    <w:rsid w:val="00966C05"/>
    <w:rsid w:val="009A288D"/>
    <w:rsid w:val="009B134D"/>
    <w:rsid w:val="009B725B"/>
    <w:rsid w:val="009D1B35"/>
    <w:rsid w:val="009E3565"/>
    <w:rsid w:val="009F3697"/>
    <w:rsid w:val="00A11C7D"/>
    <w:rsid w:val="00A324FC"/>
    <w:rsid w:val="00A43F61"/>
    <w:rsid w:val="00A90CAC"/>
    <w:rsid w:val="00A9176B"/>
    <w:rsid w:val="00AB3A1C"/>
    <w:rsid w:val="00AC6D71"/>
    <w:rsid w:val="00B03418"/>
    <w:rsid w:val="00B4591F"/>
    <w:rsid w:val="00B613D2"/>
    <w:rsid w:val="00B82BA6"/>
    <w:rsid w:val="00BA4ECE"/>
    <w:rsid w:val="00C64A29"/>
    <w:rsid w:val="00C81107"/>
    <w:rsid w:val="00CA0C26"/>
    <w:rsid w:val="00CB2B43"/>
    <w:rsid w:val="00CD2689"/>
    <w:rsid w:val="00CE3CFE"/>
    <w:rsid w:val="00D07C2D"/>
    <w:rsid w:val="00DE401F"/>
    <w:rsid w:val="00E3171A"/>
    <w:rsid w:val="00E56870"/>
    <w:rsid w:val="00E75671"/>
    <w:rsid w:val="00EA3341"/>
    <w:rsid w:val="00EC532D"/>
    <w:rsid w:val="00F37EA1"/>
    <w:rsid w:val="00F86CA8"/>
    <w:rsid w:val="00FC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C26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C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976"/>
    <w:pPr>
      <w:ind w:left="720"/>
      <w:contextualSpacing/>
    </w:pPr>
  </w:style>
  <w:style w:type="table" w:styleId="a7">
    <w:name w:val="Table Grid"/>
    <w:basedOn w:val="a1"/>
    <w:rsid w:val="00443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57BF-FF6C-473F-B27D-5B3CBF95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2014-08-06T06:11:00Z</cp:lastPrinted>
  <dcterms:created xsi:type="dcterms:W3CDTF">2014-08-11T12:28:00Z</dcterms:created>
  <dcterms:modified xsi:type="dcterms:W3CDTF">2014-08-11T12:28:00Z</dcterms:modified>
</cp:coreProperties>
</file>